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AB3A7E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DİKİLİ TİP KABİN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2874E8" w:rsidRPr="00AE2160" w:rsidRDefault="005754BF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dikili tip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AB3A7E">
        <w:rPr>
          <w:rFonts w:ascii="Arial" w:hAnsi="Arial" w:cs="Arial"/>
          <w:lang w:val="tr-TR"/>
        </w:rPr>
        <w:t>kabin</w:t>
      </w:r>
      <w:r w:rsidR="00B6514D">
        <w:rPr>
          <w:rFonts w:ascii="Arial" w:hAnsi="Arial" w:cs="Arial"/>
          <w:lang w:val="tr-TR"/>
        </w:rPr>
        <w:t>, ISO 9001:2008 kalite 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B6514D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B6514D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 xml:space="preserve">IEC 60297 standardına uygun olmalıdır. </w:t>
      </w:r>
      <w:r w:rsidR="00AB3A7E">
        <w:rPr>
          <w:rFonts w:ascii="Arial" w:hAnsi="Arial" w:cs="Arial"/>
          <w:lang w:val="tr-TR"/>
        </w:rPr>
        <w:t>Kabin</w:t>
      </w:r>
      <w:r w:rsidRPr="002B4DA2">
        <w:rPr>
          <w:rFonts w:ascii="Arial" w:hAnsi="Arial" w:cs="Arial"/>
          <w:lang w:val="tr-TR"/>
        </w:rPr>
        <w:t xml:space="preserve">ler (16U/20U/22U/26U/32U/36U/39U/42U/44U/47U) yüksekliğinde, (600 mm. </w:t>
      </w:r>
      <w:r w:rsidR="006361E5">
        <w:rPr>
          <w:rFonts w:ascii="Arial" w:hAnsi="Arial" w:cs="Arial"/>
          <w:lang w:val="tr-TR"/>
        </w:rPr>
        <w:t>ve 780 mm.) genişliğinde ve (600 mm., 80</w:t>
      </w:r>
      <w:r w:rsidRPr="002B4DA2">
        <w:rPr>
          <w:rFonts w:ascii="Arial" w:hAnsi="Arial" w:cs="Arial"/>
          <w:lang w:val="tr-TR"/>
        </w:rPr>
        <w:t xml:space="preserve">0 mm. ve </w:t>
      </w:r>
      <w:r w:rsidR="006361E5">
        <w:rPr>
          <w:rFonts w:ascii="Arial" w:hAnsi="Arial" w:cs="Arial"/>
          <w:lang w:val="tr-TR"/>
        </w:rPr>
        <w:t>100</w:t>
      </w:r>
      <w:r w:rsidR="002B4DA2">
        <w:rPr>
          <w:rFonts w:ascii="Arial" w:hAnsi="Arial" w:cs="Arial"/>
          <w:lang w:val="tr-TR"/>
        </w:rPr>
        <w:t>0 mm.)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2B4DA2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Kabin taşıma kapasitesi </w:t>
      </w:r>
      <w:r w:rsidR="00B832A8">
        <w:rPr>
          <w:rFonts w:ascii="Arial" w:hAnsi="Arial" w:cs="Arial"/>
          <w:lang w:val="tr-TR"/>
        </w:rPr>
        <w:t>10</w:t>
      </w:r>
      <w:r w:rsidR="006B61FB">
        <w:rPr>
          <w:rFonts w:ascii="Arial" w:hAnsi="Arial" w:cs="Arial"/>
          <w:lang w:val="tr-TR"/>
        </w:rPr>
        <w:t>00</w:t>
      </w:r>
      <w:r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C746A7" w:rsidRDefault="002B4DA2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Ana profil estetik görünümlü ve mekanik direnci artıracak bir</w:t>
      </w:r>
      <w:r>
        <w:rPr>
          <w:rFonts w:ascii="Arial" w:hAnsi="Arial" w:cs="Arial"/>
          <w:lang w:val="tr-TR"/>
        </w:rPr>
        <w:t xml:space="preserve"> </w:t>
      </w:r>
      <w:r w:rsidR="00EC364B">
        <w:rPr>
          <w:rFonts w:ascii="Arial" w:hAnsi="Arial" w:cs="Arial"/>
          <w:lang w:val="tr-TR"/>
        </w:rPr>
        <w:t>yapıya sahip olmalıdır</w:t>
      </w:r>
      <w:r w:rsidRPr="002B4DA2">
        <w:rPr>
          <w:rFonts w:ascii="Arial" w:hAnsi="Arial" w:cs="Arial"/>
          <w:lang w:val="tr-TR"/>
        </w:rPr>
        <w:t>. Her bir profil 45</w:t>
      </w:r>
      <w:r w:rsidR="00EC364B">
        <w:rPr>
          <w:rFonts w:ascii="Arial" w:hAnsi="Arial" w:cs="Arial"/>
          <w:lang w:val="tr-TR"/>
        </w:rPr>
        <w:t>˚ ’lik açıyla 6 bükümden oluşmalıdır</w:t>
      </w:r>
      <w:r w:rsidRPr="002B4DA2">
        <w:rPr>
          <w:rFonts w:ascii="Arial" w:hAnsi="Arial" w:cs="Arial"/>
          <w:lang w:val="tr-TR"/>
        </w:rPr>
        <w:t>.</w:t>
      </w:r>
    </w:p>
    <w:p w:rsidR="00780E6E" w:rsidRPr="002B4DA2" w:rsidRDefault="00C746A7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Delikli pagoda tarzı üst şapka sayesinde sıcak ve soğuk hava sirkülasyonu pas</w:t>
      </w:r>
      <w:r w:rsidR="000C778F">
        <w:rPr>
          <w:rFonts w:ascii="Arial" w:hAnsi="Arial" w:cs="Arial"/>
          <w:lang w:val="tr-TR"/>
        </w:rPr>
        <w:t>if havalandırma</w:t>
      </w:r>
      <w:r w:rsidR="00780E6E">
        <w:rPr>
          <w:rFonts w:ascii="Arial" w:hAnsi="Arial" w:cs="Arial"/>
          <w:lang w:val="tr-TR"/>
        </w:rPr>
        <w:t>ya yardımcı olmalıdır. Şapka ile şase arası boşluk 10 mm.’ dir.</w:t>
      </w:r>
    </w:p>
    <w:p w:rsid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</w:t>
      </w:r>
      <w:r>
        <w:rPr>
          <w:rFonts w:ascii="Arial" w:hAnsi="Arial" w:cs="Arial"/>
          <w:b/>
          <w:color w:val="FF0000"/>
          <w:lang w:val="tr-TR"/>
        </w:rPr>
        <w:t>LT VE ÜST ŞASE</w:t>
      </w:r>
    </w:p>
    <w:p w:rsidR="000C778F" w:rsidRDefault="000C778F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0C778F">
        <w:rPr>
          <w:rFonts w:ascii="Arial" w:hAnsi="Arial" w:cs="Arial"/>
          <w:lang w:val="tr-TR"/>
        </w:rPr>
        <w:t>Alt  şase</w:t>
      </w:r>
      <w:r>
        <w:rPr>
          <w:rFonts w:ascii="Arial" w:hAnsi="Arial" w:cs="Arial"/>
          <w:lang w:val="tr-TR"/>
        </w:rPr>
        <w:t xml:space="preserve"> ve üst şase;</w:t>
      </w:r>
      <w:r w:rsidRPr="000C778F">
        <w:rPr>
          <w:rFonts w:ascii="Arial" w:hAnsi="Arial" w:cs="Arial"/>
          <w:lang w:val="tr-TR"/>
        </w:rPr>
        <w:t xml:space="preserve"> bükülmüş monoblok, kaynaklı ve profil içten</w:t>
      </w:r>
      <w:r>
        <w:rPr>
          <w:rFonts w:ascii="Arial" w:hAnsi="Arial" w:cs="Arial"/>
          <w:lang w:val="tr-TR"/>
        </w:rPr>
        <w:t xml:space="preserve"> </w:t>
      </w:r>
      <w:r w:rsidRPr="000C778F">
        <w:rPr>
          <w:rFonts w:ascii="Arial" w:hAnsi="Arial" w:cs="Arial"/>
          <w:lang w:val="tr-TR"/>
        </w:rPr>
        <w:t xml:space="preserve">kilitlemeli tasarımı ile </w:t>
      </w:r>
      <w:r w:rsidR="00AB3A7E">
        <w:rPr>
          <w:rFonts w:ascii="Arial" w:hAnsi="Arial" w:cs="Arial"/>
          <w:lang w:val="tr-TR"/>
        </w:rPr>
        <w:t>kabin</w:t>
      </w:r>
      <w:r w:rsidRPr="000C778F">
        <w:rPr>
          <w:rFonts w:ascii="Arial" w:hAnsi="Arial" w:cs="Arial"/>
          <w:lang w:val="tr-TR"/>
        </w:rPr>
        <w:t>in direncini ve gücünü</w:t>
      </w:r>
      <w:r>
        <w:rPr>
          <w:rFonts w:ascii="Arial" w:hAnsi="Arial" w:cs="Arial"/>
          <w:lang w:val="tr-TR"/>
        </w:rPr>
        <w:t xml:space="preserve"> arttıracak bir yapıya sahip olmalıdır.</w:t>
      </w:r>
      <w:r w:rsidRPr="000C778F">
        <w:rPr>
          <w:rFonts w:ascii="Arial" w:hAnsi="Arial" w:cs="Arial"/>
          <w:lang w:val="tr-TR"/>
        </w:rPr>
        <w:t xml:space="preserve"> Profiller alt şase</w:t>
      </w:r>
      <w:r>
        <w:rPr>
          <w:rFonts w:ascii="Arial" w:hAnsi="Arial" w:cs="Arial"/>
          <w:lang w:val="tr-TR"/>
        </w:rPr>
        <w:t>de ve üst şasede bulunan ALM zamak ayaklara vidalarla sabitlenm</w:t>
      </w:r>
      <w:r w:rsidRPr="000C778F">
        <w:rPr>
          <w:rFonts w:ascii="Arial" w:hAnsi="Arial" w:cs="Arial"/>
          <w:lang w:val="tr-TR"/>
        </w:rPr>
        <w:t>ek için</w:t>
      </w:r>
      <w:r>
        <w:rPr>
          <w:rFonts w:ascii="Arial" w:hAnsi="Arial" w:cs="Arial"/>
          <w:lang w:val="tr-TR"/>
        </w:rPr>
        <w:t xml:space="preserve"> üretilmiş olmalıdır.</w:t>
      </w:r>
    </w:p>
    <w:p w:rsidR="00695D84" w:rsidRPr="000C778F" w:rsidRDefault="00EC364B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KAPAKLAR</w:t>
      </w:r>
    </w:p>
    <w:p w:rsidR="00804D4F" w:rsidRDefault="00EC364B" w:rsidP="0081233D">
      <w:pPr>
        <w:spacing w:before="100" w:after="100" w:line="360" w:lineRule="auto"/>
        <w:ind w:left="66"/>
        <w:jc w:val="both"/>
      </w:pPr>
      <w:r w:rsidRPr="00EC364B">
        <w:rPr>
          <w:rFonts w:ascii="Arial" w:hAnsi="Arial" w:cs="Arial"/>
          <w:lang w:val="tr-TR"/>
        </w:rPr>
        <w:t>EN 12150-1:2000 standardına göre, ön kapı metal çerçeveli,</w:t>
      </w:r>
      <w:r w:rsidR="005C7E09">
        <w:rPr>
          <w:rFonts w:ascii="Arial" w:hAnsi="Arial" w:cs="Arial"/>
          <w:lang w:val="tr-TR"/>
        </w:rPr>
        <w:t xml:space="preserve"> </w:t>
      </w:r>
      <w:r w:rsidRPr="00EC364B">
        <w:rPr>
          <w:rFonts w:ascii="Arial" w:hAnsi="Arial" w:cs="Arial"/>
          <w:lang w:val="tr-TR"/>
        </w:rPr>
        <w:t>temperli, anti statik, güvenli, füme camlı (4mm kalınlığında), d</w:t>
      </w:r>
      <w:r w:rsidR="005C7E09">
        <w:rPr>
          <w:rFonts w:ascii="Arial" w:hAnsi="Arial" w:cs="Arial"/>
          <w:lang w:val="tr-TR"/>
        </w:rPr>
        <w:t>ekoratif şeritli yapıya sahip olmalıdır</w:t>
      </w:r>
      <w:r w:rsidR="00B832A8">
        <w:rPr>
          <w:rFonts w:ascii="Arial" w:hAnsi="Arial" w:cs="Arial"/>
          <w:lang w:val="tr-TR"/>
        </w:rPr>
        <w:t xml:space="preserve">. Ön camların </w:t>
      </w:r>
      <w:r w:rsidRPr="00EC364B">
        <w:rPr>
          <w:rFonts w:ascii="Arial" w:hAnsi="Arial" w:cs="Arial"/>
          <w:lang w:val="tr-TR"/>
        </w:rPr>
        <w:t>metal çerçevesi vidalı ve yüksek yoğunluklu poliüretan yapıştırıcı ile güçlendir</w:t>
      </w:r>
      <w:r w:rsidR="005C7E09">
        <w:rPr>
          <w:rFonts w:ascii="Arial" w:hAnsi="Arial" w:cs="Arial"/>
          <w:lang w:val="tr-TR"/>
        </w:rPr>
        <w:t>ilmiş olmalıdır. Farklı seçeneklere</w:t>
      </w:r>
      <w:r w:rsidR="00804D4F">
        <w:rPr>
          <w:rFonts w:ascii="Arial" w:hAnsi="Arial" w:cs="Arial"/>
          <w:lang w:val="tr-TR"/>
        </w:rPr>
        <w:t>(çift cam, komple metal çerçeve,</w:t>
      </w:r>
      <w:r w:rsidR="008168CD">
        <w:rPr>
          <w:rFonts w:ascii="Arial" w:hAnsi="Arial" w:cs="Arial"/>
          <w:lang w:val="tr-TR"/>
        </w:rPr>
        <w:t xml:space="preserve"> %63 ve %80 petekli formda</w:t>
      </w:r>
      <w:r w:rsidR="00804D4F">
        <w:rPr>
          <w:rFonts w:ascii="Arial" w:hAnsi="Arial" w:cs="Arial"/>
          <w:lang w:val="tr-TR"/>
        </w:rPr>
        <w:t xml:space="preserve"> tek açılımlı ve çift açılımlı perfore, tek açılımlı komple metal)</w:t>
      </w:r>
      <w:r w:rsidR="005C7E09">
        <w:rPr>
          <w:rFonts w:ascii="Arial" w:hAnsi="Arial" w:cs="Arial"/>
          <w:lang w:val="tr-TR"/>
        </w:rPr>
        <w:t xml:space="preserve"> sahip olmalıdır. </w:t>
      </w:r>
      <w:r w:rsidR="008168CD">
        <w:rPr>
          <w:rFonts w:ascii="Arial" w:hAnsi="Arial" w:cs="Arial"/>
          <w:lang w:val="tr-TR"/>
        </w:rPr>
        <w:t>Ön kapı 11</w:t>
      </w:r>
      <w:r w:rsidRPr="00EC364B">
        <w:rPr>
          <w:rFonts w:ascii="Arial" w:hAnsi="Arial" w:cs="Arial"/>
          <w:lang w:val="tr-TR"/>
        </w:rPr>
        <w:t>5</w:t>
      </w:r>
      <w:r w:rsidR="005C7E09">
        <w:rPr>
          <w:rFonts w:ascii="Arial" w:hAnsi="Arial" w:cs="Arial"/>
          <w:lang w:val="tr-TR"/>
        </w:rPr>
        <w:t>˚</w:t>
      </w:r>
      <w:r w:rsidRPr="00EC364B">
        <w:rPr>
          <w:rFonts w:ascii="Arial" w:hAnsi="Arial" w:cs="Arial"/>
          <w:lang w:val="tr-TR"/>
        </w:rPr>
        <w:t xml:space="preserve"> açılabilir, sökülebilir</w:t>
      </w:r>
      <w:r w:rsidR="005C7E09">
        <w:rPr>
          <w:rFonts w:ascii="Arial" w:hAnsi="Arial" w:cs="Arial"/>
          <w:lang w:val="tr-TR"/>
        </w:rPr>
        <w:t xml:space="preserve"> ve kilitlenebilir özellikte olmalıdır.</w:t>
      </w:r>
      <w:r w:rsidR="00804D4F" w:rsidRPr="00804D4F">
        <w:t xml:space="preserve"> </w:t>
      </w:r>
    </w:p>
    <w:p w:rsidR="00E55B26" w:rsidRDefault="00804D4F" w:rsidP="00682645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804D4F">
        <w:rPr>
          <w:rFonts w:ascii="Arial" w:hAnsi="Arial" w:cs="Arial"/>
          <w:lang w:val="tr-TR"/>
        </w:rPr>
        <w:t>Standart konfigürasyonda arka kapı</w:t>
      </w:r>
      <w:r w:rsidR="006E33C9">
        <w:rPr>
          <w:rFonts w:ascii="Arial" w:hAnsi="Arial" w:cs="Arial"/>
          <w:lang w:val="tr-TR"/>
        </w:rPr>
        <w:t xml:space="preserve"> kablo girişli tek açılımlı veya çift açılımlı komple metal ve</w:t>
      </w:r>
      <w:r w:rsidR="00507376" w:rsidRPr="00507376">
        <w:rPr>
          <w:rFonts w:ascii="Arial" w:hAnsi="Arial" w:cs="Arial"/>
          <w:lang w:val="tr-TR"/>
        </w:rPr>
        <w:t xml:space="preserve"> </w:t>
      </w:r>
      <w:r w:rsidR="00507376" w:rsidRPr="008168CD">
        <w:rPr>
          <w:rFonts w:ascii="Arial" w:hAnsi="Arial" w:cs="Arial"/>
          <w:lang w:val="tr-TR"/>
        </w:rPr>
        <w:t>“O” t</w:t>
      </w:r>
      <w:r w:rsidR="006E33C9">
        <w:rPr>
          <w:rFonts w:ascii="Arial" w:hAnsi="Arial" w:cs="Arial"/>
          <w:lang w:val="tr-TR"/>
        </w:rPr>
        <w:t>ipi kilit mekanizmasına sahip olmalıdır. Farklı seçeneklere (%63 ve %80 petekli formda tek açılımlı ve çift açılımlı perfore, tek açılımlı komple metal) sahip olmalıdır.</w:t>
      </w:r>
      <w:r w:rsidR="00A65900" w:rsidRPr="00A65900">
        <w:rPr>
          <w:rFonts w:ascii="Arial" w:hAnsi="Arial" w:cs="Arial"/>
          <w:lang w:val="tr-TR"/>
        </w:rPr>
        <w:t xml:space="preserve"> </w:t>
      </w:r>
      <w:r w:rsidR="00A65900">
        <w:rPr>
          <w:rFonts w:ascii="Arial" w:hAnsi="Arial" w:cs="Arial"/>
          <w:lang w:val="tr-TR"/>
        </w:rPr>
        <w:t>Arka kapı 11</w:t>
      </w:r>
      <w:r w:rsidR="00A65900" w:rsidRPr="008168CD">
        <w:rPr>
          <w:rFonts w:ascii="Arial" w:hAnsi="Arial" w:cs="Arial"/>
          <w:lang w:val="tr-TR"/>
        </w:rPr>
        <w:t>5</w:t>
      </w:r>
      <w:r w:rsidR="00A65900" w:rsidRPr="00507376">
        <w:rPr>
          <w:rFonts w:ascii="Arial" w:hAnsi="Arial" w:cs="Arial"/>
          <w:lang w:val="tr-TR"/>
        </w:rPr>
        <w:t>˚</w:t>
      </w:r>
      <w:r w:rsidR="00A65900">
        <w:rPr>
          <w:rFonts w:ascii="Arial" w:hAnsi="Arial" w:cs="Arial"/>
          <w:lang w:val="tr-TR"/>
        </w:rPr>
        <w:t>’ ye kadar açılabilmelidir.</w:t>
      </w:r>
    </w:p>
    <w:p w:rsidR="005C7E09" w:rsidRPr="00C75DC9" w:rsidRDefault="005C7E09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81233D" w:rsidRDefault="005C7E09" w:rsidP="003A28EE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5C7E09">
        <w:rPr>
          <w:rFonts w:ascii="Arial" w:hAnsi="Arial" w:cs="Arial"/>
          <w:lang w:val="tr-TR"/>
        </w:rPr>
        <w:t>Yan paneller sürgülü kilit</w:t>
      </w:r>
      <w:r>
        <w:rPr>
          <w:rFonts w:ascii="Arial" w:hAnsi="Arial" w:cs="Arial"/>
          <w:lang w:val="tr-TR"/>
        </w:rPr>
        <w:t xml:space="preserve"> ile kilitlenmeli ve kilit anahtarı</w:t>
      </w:r>
      <w:r w:rsidRPr="005C7E09">
        <w:rPr>
          <w:rFonts w:ascii="Arial" w:hAnsi="Arial" w:cs="Arial"/>
          <w:lang w:val="tr-TR"/>
        </w:rPr>
        <w:t xml:space="preserve"> ile açılabilir, kilitlenebilir</w:t>
      </w:r>
      <w:r>
        <w:rPr>
          <w:rFonts w:ascii="Arial" w:hAnsi="Arial" w:cs="Arial"/>
          <w:lang w:val="tr-TR"/>
        </w:rPr>
        <w:t xml:space="preserve"> yapıda olmalıdır.</w:t>
      </w:r>
    </w:p>
    <w:p w:rsidR="00682645" w:rsidRDefault="00682645" w:rsidP="003A28EE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</w:p>
    <w:p w:rsidR="0076260C" w:rsidRPr="0081233D" w:rsidRDefault="0076260C" w:rsidP="0076260C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lastRenderedPageBreak/>
        <w:t>BİRLEŞTİRME KİTİ</w:t>
      </w:r>
    </w:p>
    <w:p w:rsidR="0076260C" w:rsidRDefault="0076260C" w:rsidP="0076260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Birleştirme kitine sahip olmalı ve dolayısıyla kabinlerin yan yana birleştirilmeleri sağlanmalıdır.</w:t>
      </w:r>
    </w:p>
    <w:p w:rsidR="0076260C" w:rsidRPr="005C7E09" w:rsidRDefault="0076260C" w:rsidP="0076260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395F7A">
        <w:rPr>
          <w:rFonts w:ascii="Arial" w:hAnsi="Arial" w:cs="Arial"/>
          <w:lang w:val="tr-TR"/>
        </w:rPr>
        <w:t>Metal</w:t>
      </w:r>
      <w:r>
        <w:rPr>
          <w:rFonts w:ascii="Arial" w:hAnsi="Arial" w:cs="Arial"/>
          <w:lang w:val="tr-TR"/>
        </w:rPr>
        <w:t>, galvaniz kaplı, açık gri (RAL 7035) veya siyah (RAL 9005) olmalıdır.</w:t>
      </w:r>
    </w:p>
    <w:p w:rsidR="0081233D" w:rsidRPr="0081233D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KABLO GEÇİŞLERİ</w:t>
      </w:r>
    </w:p>
    <w:p w:rsidR="00BC17FD" w:rsidRDefault="00B832A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600 mm </w:t>
      </w:r>
      <w:proofErr w:type="spellStart"/>
      <w:r>
        <w:rPr>
          <w:rFonts w:ascii="Arial" w:eastAsia="Times New Roman" w:hAnsi="Arial" w:cs="Arial"/>
          <w:color w:val="000000"/>
        </w:rPr>
        <w:t>ve</w:t>
      </w:r>
      <w:proofErr w:type="spellEnd"/>
      <w:r>
        <w:rPr>
          <w:rFonts w:ascii="Arial" w:eastAsia="Times New Roman" w:hAnsi="Arial" w:cs="Arial"/>
          <w:color w:val="000000"/>
        </w:rPr>
        <w:t xml:space="preserve"> 800 mm </w:t>
      </w:r>
      <w:proofErr w:type="spellStart"/>
      <w:r w:rsidR="00AB3A7E">
        <w:rPr>
          <w:rFonts w:ascii="Arial" w:eastAsia="Times New Roman" w:hAnsi="Arial" w:cs="Arial"/>
          <w:color w:val="000000"/>
        </w:rPr>
        <w:t>kabin</w:t>
      </w:r>
      <w:r>
        <w:rPr>
          <w:rFonts w:ascii="Arial" w:eastAsia="Times New Roman" w:hAnsi="Arial" w:cs="Arial"/>
          <w:color w:val="000000"/>
        </w:rPr>
        <w:t>lerde</w:t>
      </w:r>
      <w:proofErr w:type="spellEnd"/>
      <w:r>
        <w:rPr>
          <w:rFonts w:ascii="Arial" w:eastAsia="Times New Roman" w:hAnsi="Arial" w:cs="Arial"/>
          <w:color w:val="000000"/>
        </w:rPr>
        <w:t xml:space="preserve"> a</w:t>
      </w:r>
      <w:r w:rsidR="0081233D" w:rsidRPr="0081233D">
        <w:rPr>
          <w:rFonts w:ascii="Arial" w:eastAsia="Times New Roman" w:hAnsi="Arial" w:cs="Arial"/>
          <w:color w:val="000000"/>
        </w:rPr>
        <w:t xml:space="preserve">lt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şasenin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kablo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girişi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to</w:t>
      </w:r>
      <w:r w:rsidR="0081233D">
        <w:rPr>
          <w:rFonts w:ascii="Arial" w:eastAsia="Times New Roman" w:hAnsi="Arial" w:cs="Arial"/>
          <w:color w:val="000000"/>
        </w:rPr>
        <w:t>z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girişini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engelleyecek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şekilde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hare</w:t>
      </w:r>
      <w:r w:rsidR="0081233D" w:rsidRPr="0081233D">
        <w:rPr>
          <w:rFonts w:ascii="Arial" w:eastAsia="Times New Roman" w:hAnsi="Arial" w:cs="Arial"/>
          <w:color w:val="000000"/>
        </w:rPr>
        <w:t>ket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ettirilebilir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kablo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geçiş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kapama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paneline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sahip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olmalıdır</w:t>
      </w:r>
      <w:proofErr w:type="spellEnd"/>
      <w:r w:rsidR="003C7506">
        <w:rPr>
          <w:rFonts w:ascii="Arial" w:eastAsia="Times New Roman" w:hAnsi="Arial" w:cs="Arial"/>
          <w:color w:val="000000"/>
        </w:rPr>
        <w:t>.</w:t>
      </w:r>
      <w:proofErr w:type="gram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81233D" w:rsidRPr="0081233D">
        <w:rPr>
          <w:rFonts w:ascii="Arial" w:eastAsia="Times New Roman" w:hAnsi="Arial" w:cs="Arial"/>
          <w:color w:val="000000"/>
        </w:rPr>
        <w:t>Kablo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geçiş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panelinin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kenarı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kauçuk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ile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ka</w:t>
      </w:r>
      <w:r w:rsidR="0081233D">
        <w:rPr>
          <w:rFonts w:ascii="Arial" w:eastAsia="Times New Roman" w:hAnsi="Arial" w:cs="Arial"/>
          <w:color w:val="000000"/>
        </w:rPr>
        <w:t>plı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olup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81233D">
        <w:rPr>
          <w:rFonts w:ascii="Arial" w:eastAsia="Times New Roman" w:hAnsi="Arial" w:cs="Arial"/>
          <w:color w:val="000000"/>
        </w:rPr>
        <w:t>hareket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ettirilebilir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yapısı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sayesinde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kabloların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B3A7E">
        <w:rPr>
          <w:rFonts w:ascii="Arial" w:eastAsia="Times New Roman" w:hAnsi="Arial" w:cs="Arial"/>
          <w:color w:val="000000"/>
        </w:rPr>
        <w:t>kabin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içerisine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zarar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görmeden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yerleştirilmesine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ve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sabitlenmesine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olanak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sağlamalıdır</w:t>
      </w:r>
      <w:proofErr w:type="spellEnd"/>
      <w:r w:rsidR="003C7506">
        <w:rPr>
          <w:rFonts w:ascii="Arial" w:eastAsia="Times New Roman" w:hAnsi="Arial" w:cs="Arial"/>
          <w:color w:val="000000"/>
        </w:rPr>
        <w:t>.</w:t>
      </w:r>
      <w:proofErr w:type="gram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kısımda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26U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ve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üstü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yüksekliktek</w:t>
      </w:r>
      <w:r w:rsidR="0081233D">
        <w:rPr>
          <w:rFonts w:ascii="Arial" w:eastAsia="Times New Roman" w:hAnsi="Arial" w:cs="Arial"/>
          <w:color w:val="000000"/>
        </w:rPr>
        <w:t>i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B3A7E">
        <w:rPr>
          <w:rFonts w:ascii="Arial" w:eastAsia="Times New Roman" w:hAnsi="Arial" w:cs="Arial"/>
          <w:color w:val="000000"/>
        </w:rPr>
        <w:t>kabin</w:t>
      </w:r>
      <w:r w:rsidR="0081233D">
        <w:rPr>
          <w:rFonts w:ascii="Arial" w:eastAsia="Times New Roman" w:hAnsi="Arial" w:cs="Arial"/>
          <w:color w:val="000000"/>
        </w:rPr>
        <w:t>ler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için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fırçalı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>
        <w:rPr>
          <w:rFonts w:ascii="Arial" w:eastAsia="Times New Roman" w:hAnsi="Arial" w:cs="Arial"/>
          <w:color w:val="000000"/>
        </w:rPr>
        <w:t>üstte</w:t>
      </w:r>
      <w:proofErr w:type="spellEnd"/>
      <w:r w:rsidR="0081233D">
        <w:rPr>
          <w:rFonts w:ascii="Arial" w:eastAsia="Times New Roman" w:hAnsi="Arial" w:cs="Arial"/>
          <w:color w:val="000000"/>
        </w:rPr>
        <w:t xml:space="preserve"> </w:t>
      </w:r>
      <w:r w:rsidR="0081233D" w:rsidRPr="0081233D">
        <w:rPr>
          <w:rFonts w:ascii="Arial" w:eastAsia="Times New Roman" w:hAnsi="Arial" w:cs="Arial"/>
          <w:color w:val="000000"/>
        </w:rPr>
        <w:t xml:space="preserve">(1ad.)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ve</w:t>
      </w:r>
      <w:r>
        <w:rPr>
          <w:rFonts w:ascii="Arial" w:eastAsia="Times New Roman" w:hAnsi="Arial" w:cs="Arial"/>
          <w:color w:val="000000"/>
        </w:rPr>
        <w:t>ya</w:t>
      </w:r>
      <w:proofErr w:type="spellEnd"/>
      <w:r w:rsidR="0081233D"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1233D" w:rsidRPr="0081233D">
        <w:rPr>
          <w:rFonts w:ascii="Arial" w:eastAsia="Times New Roman" w:hAnsi="Arial" w:cs="Arial"/>
          <w:color w:val="000000"/>
        </w:rPr>
        <w:t>altta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r w:rsidR="0081233D" w:rsidRPr="0081233D">
        <w:rPr>
          <w:rFonts w:ascii="Arial" w:eastAsia="Times New Roman" w:hAnsi="Arial" w:cs="Arial"/>
          <w:color w:val="000000"/>
        </w:rPr>
        <w:t>(1ad.</w:t>
      </w:r>
      <w:r w:rsidR="003C7506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3C7506">
        <w:rPr>
          <w:rFonts w:ascii="Arial" w:eastAsia="Times New Roman" w:hAnsi="Arial" w:cs="Arial"/>
          <w:color w:val="000000"/>
        </w:rPr>
        <w:t>kablo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girişli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olarak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üretilmelidir</w:t>
      </w:r>
      <w:proofErr w:type="spellEnd"/>
      <w:r w:rsidR="003C7506">
        <w:rPr>
          <w:rFonts w:ascii="Arial" w:eastAsia="Times New Roman" w:hAnsi="Arial" w:cs="Arial"/>
          <w:color w:val="000000"/>
        </w:rPr>
        <w:t>.</w:t>
      </w:r>
      <w:proofErr w:type="gramEnd"/>
    </w:p>
    <w:p w:rsidR="005C7E09" w:rsidRPr="003C7506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FD0FCA" w:rsidRDefault="005C7E09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 w:rsidRPr="005C7E09">
        <w:rPr>
          <w:rFonts w:ascii="Arial" w:eastAsia="Times New Roman" w:hAnsi="Arial" w:cs="Arial"/>
          <w:color w:val="000000"/>
        </w:rPr>
        <w:t>19’’ (</w:t>
      </w:r>
      <w:proofErr w:type="spellStart"/>
      <w:r w:rsidRPr="005C7E09">
        <w:rPr>
          <w:rFonts w:ascii="Arial" w:eastAsia="Times New Roman" w:hAnsi="Arial" w:cs="Arial"/>
          <w:color w:val="000000"/>
        </w:rPr>
        <w:t>inç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5C7E09">
        <w:rPr>
          <w:rFonts w:ascii="Arial" w:eastAsia="Times New Roman" w:hAnsi="Arial" w:cs="Arial"/>
          <w:color w:val="000000"/>
        </w:rPr>
        <w:t>cihaz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montaj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dikmesi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(2 </w:t>
      </w:r>
      <w:proofErr w:type="spellStart"/>
      <w:r w:rsidRPr="005C7E09">
        <w:rPr>
          <w:rFonts w:ascii="Arial" w:eastAsia="Times New Roman" w:hAnsi="Arial" w:cs="Arial"/>
          <w:color w:val="000000"/>
        </w:rPr>
        <w:t>ad.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önde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ve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5C7E09">
        <w:rPr>
          <w:rFonts w:ascii="Arial" w:eastAsia="Times New Roman" w:hAnsi="Arial" w:cs="Arial"/>
          <w:color w:val="000000"/>
        </w:rPr>
        <w:t>ad.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arkada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5C7E09">
        <w:rPr>
          <w:rFonts w:ascii="Arial" w:eastAsia="Times New Roman" w:hAnsi="Arial" w:cs="Arial"/>
          <w:color w:val="000000"/>
        </w:rPr>
        <w:t>derinlik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boyunca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ayarlanabilir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ve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B3A7E">
        <w:rPr>
          <w:rFonts w:ascii="Arial" w:eastAsia="Times New Roman" w:hAnsi="Arial" w:cs="Arial"/>
          <w:color w:val="000000"/>
        </w:rPr>
        <w:t>kabin</w:t>
      </w:r>
      <w:r w:rsidRPr="005C7E09">
        <w:rPr>
          <w:rFonts w:ascii="Arial" w:eastAsia="Times New Roman" w:hAnsi="Arial" w:cs="Arial"/>
          <w:color w:val="000000"/>
        </w:rPr>
        <w:t>in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iç</w:t>
      </w:r>
      <w:proofErr w:type="spellEnd"/>
      <w:r w:rsidRPr="005C7E0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C7E09">
        <w:rPr>
          <w:rFonts w:ascii="Arial" w:eastAsia="Times New Roman" w:hAnsi="Arial" w:cs="Arial"/>
          <w:color w:val="000000"/>
        </w:rPr>
        <w:t>k</w:t>
      </w:r>
      <w:r w:rsidR="00FD0FCA">
        <w:rPr>
          <w:rFonts w:ascii="Arial" w:eastAsia="Times New Roman" w:hAnsi="Arial" w:cs="Arial"/>
          <w:color w:val="000000"/>
        </w:rPr>
        <w:t>onfigürasyonunun</w:t>
      </w:r>
      <w:proofErr w:type="spellEnd"/>
      <w:r w:rsidR="00FD0FC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0FCA">
        <w:rPr>
          <w:rFonts w:ascii="Arial" w:eastAsia="Times New Roman" w:hAnsi="Arial" w:cs="Arial"/>
          <w:color w:val="000000"/>
        </w:rPr>
        <w:t>bir</w:t>
      </w:r>
      <w:proofErr w:type="spellEnd"/>
      <w:r w:rsidR="00FD0FC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0FCA">
        <w:rPr>
          <w:rFonts w:ascii="Arial" w:eastAsia="Times New Roman" w:hAnsi="Arial" w:cs="Arial"/>
          <w:color w:val="000000"/>
        </w:rPr>
        <w:t>parçası</w:t>
      </w:r>
      <w:proofErr w:type="spellEnd"/>
      <w:r w:rsidR="00FD0FC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D0FCA">
        <w:rPr>
          <w:rFonts w:ascii="Arial" w:eastAsia="Times New Roman" w:hAnsi="Arial" w:cs="Arial"/>
          <w:color w:val="000000"/>
        </w:rPr>
        <w:t>olmalıdır</w:t>
      </w:r>
      <w:proofErr w:type="spellEnd"/>
      <w:r w:rsidR="00FD0FCA">
        <w:rPr>
          <w:rFonts w:ascii="Arial" w:eastAsia="Times New Roman" w:hAnsi="Arial" w:cs="Arial"/>
          <w:color w:val="000000"/>
        </w:rPr>
        <w:t xml:space="preserve">. </w:t>
      </w:r>
      <w:r w:rsidR="00627B1F" w:rsidRPr="00B832A8">
        <w:rPr>
          <w:rFonts w:ascii="Arial" w:eastAsia="Times New Roman" w:hAnsi="Arial" w:cs="Arial"/>
          <w:color w:val="000000"/>
        </w:rPr>
        <w:t>1</w:t>
      </w:r>
      <w:proofErr w:type="gramStart"/>
      <w:r w:rsidR="00627B1F" w:rsidRPr="00B832A8">
        <w:rPr>
          <w:rFonts w:ascii="Arial" w:eastAsia="Times New Roman" w:hAnsi="Arial" w:cs="Arial"/>
          <w:color w:val="000000"/>
        </w:rPr>
        <w:t>,5</w:t>
      </w:r>
      <w:proofErr w:type="gramEnd"/>
      <w:r w:rsidR="00627B1F" w:rsidRPr="00B832A8">
        <w:rPr>
          <w:rFonts w:ascii="Arial" w:eastAsia="Times New Roman" w:hAnsi="Arial" w:cs="Arial"/>
          <w:color w:val="000000"/>
        </w:rPr>
        <w:t xml:space="preserve"> mm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galvanizden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büküm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olarak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kabin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yüksekliği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boyunca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mesafelerinde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ayarlanabilir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yapıda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27B1F" w:rsidRPr="00B832A8">
        <w:rPr>
          <w:rFonts w:ascii="Arial" w:eastAsia="Times New Roman" w:hAnsi="Arial" w:cs="Arial"/>
          <w:color w:val="000000"/>
        </w:rPr>
        <w:t>olmalıdır</w:t>
      </w:r>
      <w:proofErr w:type="spellEnd"/>
      <w:r w:rsidR="00627B1F" w:rsidRPr="00B832A8">
        <w:rPr>
          <w:rFonts w:ascii="Arial" w:eastAsia="Times New Roman" w:hAnsi="Arial" w:cs="Arial"/>
          <w:color w:val="000000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MENTEŞELER</w:t>
      </w:r>
    </w:p>
    <w:p w:rsidR="00FD0FCA" w:rsidRDefault="00FD0FCA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FD0FCA">
        <w:rPr>
          <w:rFonts w:ascii="Arial" w:eastAsia="Times New Roman" w:hAnsi="Arial" w:cs="Arial"/>
        </w:rPr>
        <w:t>Yaylı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menteşe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istemine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kolay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sökülebilir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proofErr w:type="gramEnd"/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19678C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3D6A8C" w:rsidRDefault="003D6A8C" w:rsidP="003D6A8C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3D6A8C" w:rsidRPr="009742CA" w:rsidRDefault="003D6A8C" w:rsidP="003D6A8C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3D6A8C" w:rsidRDefault="003D6A8C" w:rsidP="003D6A8C">
      <w:pPr>
        <w:pStyle w:val="Pa1"/>
        <w:ind w:right="100"/>
        <w:rPr>
          <w:rFonts w:cs="DINPro-Bold"/>
          <w:color w:val="000000"/>
        </w:rPr>
      </w:pP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3D6A8C" w:rsidRPr="009742CA" w:rsidRDefault="003D6A8C" w:rsidP="003D6A8C">
      <w:pPr>
        <w:pStyle w:val="Default"/>
      </w:pP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3D6A8C" w:rsidRPr="009742CA" w:rsidRDefault="003D6A8C" w:rsidP="003D6A8C">
      <w:pPr>
        <w:pStyle w:val="Default"/>
      </w:pP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3D6A8C" w:rsidRPr="00AA4563" w:rsidRDefault="003D6A8C" w:rsidP="003D6A8C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3D6A8C" w:rsidRPr="004A1B5A" w:rsidRDefault="003D6A8C" w:rsidP="003D6A8C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Pr="0085526C">
        <w:rPr>
          <w:rStyle w:val="A3"/>
          <w:rFonts w:ascii="Arial" w:hAnsi="Arial" w:cs="Arial"/>
          <w:sz w:val="22"/>
          <w:szCs w:val="22"/>
        </w:rPr>
        <w:t>IEC60297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3D6A8C" w:rsidRPr="009742CA" w:rsidRDefault="003D6A8C" w:rsidP="003D6A8C">
      <w:pPr>
        <w:pStyle w:val="Default"/>
      </w:pPr>
    </w:p>
    <w:p w:rsidR="003D6A8C" w:rsidRPr="004A1B5A" w:rsidRDefault="003D6A8C" w:rsidP="003D6A8C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3D6A8C" w:rsidRPr="009742CA" w:rsidRDefault="003D6A8C" w:rsidP="003D6A8C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3D6A8C" w:rsidRPr="004A1B5A" w:rsidRDefault="003D6A8C" w:rsidP="003D6A8C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3D6A8C" w:rsidRPr="009742CA" w:rsidRDefault="003D6A8C" w:rsidP="003D6A8C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3D6A8C" w:rsidRDefault="003D6A8C" w:rsidP="003D6A8C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 w:rsidR="00592686"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 w:rsidR="00592686">
        <w:rPr>
          <w:rStyle w:val="A3"/>
          <w:rFonts w:ascii="Arial" w:hAnsi="Arial" w:cs="Arial"/>
          <w:sz w:val="22"/>
          <w:szCs w:val="22"/>
        </w:rPr>
        <w:t>gö</w:t>
      </w:r>
      <w:r>
        <w:rPr>
          <w:rStyle w:val="A3"/>
          <w:rFonts w:ascii="Arial" w:hAnsi="Arial" w:cs="Arial"/>
          <w:sz w:val="22"/>
          <w:szCs w:val="22"/>
        </w:rPr>
        <w:t>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3D6A8C" w:rsidRPr="003D6A8C" w:rsidRDefault="003D6A8C" w:rsidP="003D6A8C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Pr="00F43081">
        <w:rPr>
          <w:rFonts w:ascii="Arial" w:eastAsia="Times New Roman" w:hAnsi="Arial" w:cs="Arial"/>
        </w:rPr>
        <w:t xml:space="preserve"> 2’ </w:t>
      </w:r>
      <w:proofErr w:type="spellStart"/>
      <w:r w:rsidRPr="00F43081">
        <w:rPr>
          <w:rFonts w:ascii="Arial" w:eastAsia="Times New Roman" w:hAnsi="Arial" w:cs="Arial"/>
        </w:rPr>
        <w:t>li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r w:rsidR="00024989">
        <w:rPr>
          <w:rFonts w:ascii="Arial" w:eastAsia="Times New Roman" w:hAnsi="Arial" w:cs="Arial"/>
        </w:rPr>
        <w:t>ya</w:t>
      </w:r>
      <w:proofErr w:type="spellEnd"/>
      <w:r w:rsidRPr="00F43081">
        <w:rPr>
          <w:rFonts w:ascii="Arial" w:eastAsia="Times New Roman" w:hAnsi="Arial" w:cs="Arial"/>
        </w:rPr>
        <w:t xml:space="preserve"> 4’ </w:t>
      </w:r>
      <w:proofErr w:type="spellStart"/>
      <w:r w:rsidRPr="00F43081">
        <w:rPr>
          <w:rFonts w:ascii="Arial" w:eastAsia="Times New Roman" w:hAnsi="Arial" w:cs="Arial"/>
        </w:rPr>
        <w:t>lü</w:t>
      </w:r>
      <w:proofErr w:type="spellEnd"/>
      <w:r w:rsidRPr="00F43081">
        <w:rPr>
          <w:rFonts w:ascii="Arial" w:eastAsia="Times New Roman" w:hAnsi="Arial" w:cs="Arial"/>
        </w:rPr>
        <w:t xml:space="preserve"> fan </w:t>
      </w:r>
      <w:proofErr w:type="spellStart"/>
      <w:r w:rsidRPr="00F43081">
        <w:rPr>
          <w:rFonts w:ascii="Arial" w:eastAsia="Times New Roman" w:hAnsi="Arial" w:cs="Arial"/>
        </w:rPr>
        <w:t>ünitesi</w:t>
      </w:r>
      <w:r w:rsidR="00180F03">
        <w:rPr>
          <w:rFonts w:ascii="Arial" w:eastAsia="Times New Roman" w:hAnsi="Arial" w:cs="Arial"/>
        </w:rPr>
        <w:t>ne</w:t>
      </w:r>
      <w:proofErr w:type="spellEnd"/>
      <w:r w:rsidR="00F70B42">
        <w:rPr>
          <w:rFonts w:ascii="Arial" w:eastAsia="Times New Roman" w:hAnsi="Arial" w:cs="Arial"/>
        </w:rPr>
        <w:t xml:space="preserve"> </w:t>
      </w:r>
      <w:proofErr w:type="spellStart"/>
      <w:r w:rsidR="00F70B42">
        <w:rPr>
          <w:rFonts w:ascii="Arial" w:eastAsia="Times New Roman" w:hAnsi="Arial" w:cs="Arial"/>
        </w:rPr>
        <w:t>ya</w:t>
      </w:r>
      <w:proofErr w:type="spellEnd"/>
      <w:r w:rsidR="00F70B42">
        <w:rPr>
          <w:rFonts w:ascii="Arial" w:eastAsia="Times New Roman" w:hAnsi="Arial" w:cs="Arial"/>
        </w:rPr>
        <w:t xml:space="preserve"> </w:t>
      </w:r>
      <w:proofErr w:type="spellStart"/>
      <w:r w:rsidR="00F70B42">
        <w:rPr>
          <w:rFonts w:ascii="Arial" w:eastAsia="Times New Roman" w:hAnsi="Arial" w:cs="Arial"/>
        </w:rPr>
        <w:t>da</w:t>
      </w:r>
      <w:proofErr w:type="spellEnd"/>
      <w:r w:rsidR="00F70B42">
        <w:rPr>
          <w:rFonts w:ascii="Arial" w:eastAsia="Times New Roman" w:hAnsi="Arial" w:cs="Arial"/>
        </w:rPr>
        <w:t xml:space="preserve"> ON/OFF switch </w:t>
      </w:r>
      <w:proofErr w:type="spellStart"/>
      <w:r w:rsidR="00F70B42">
        <w:rPr>
          <w:rFonts w:ascii="Arial" w:eastAsia="Times New Roman" w:hAnsi="Arial" w:cs="Arial"/>
        </w:rPr>
        <w:t>kontrollü</w:t>
      </w:r>
      <w:proofErr w:type="spellEnd"/>
      <w:r w:rsidR="00F70B42">
        <w:rPr>
          <w:rFonts w:ascii="Arial" w:eastAsia="Times New Roman" w:hAnsi="Arial" w:cs="Arial"/>
        </w:rPr>
        <w:t xml:space="preserve"> 1’li, 2’li </w:t>
      </w:r>
      <w:proofErr w:type="spellStart"/>
      <w:r w:rsidR="00F70B42">
        <w:rPr>
          <w:rFonts w:ascii="Arial" w:eastAsia="Times New Roman" w:hAnsi="Arial" w:cs="Arial"/>
        </w:rPr>
        <w:t>veya</w:t>
      </w:r>
      <w:proofErr w:type="spellEnd"/>
      <w:r w:rsidR="00F70B42">
        <w:rPr>
          <w:rFonts w:ascii="Arial" w:eastAsia="Times New Roman" w:hAnsi="Arial" w:cs="Arial"/>
        </w:rPr>
        <w:t xml:space="preserve"> 4’lü 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AB3A7E">
        <w:rPr>
          <w:rFonts w:ascii="Arial" w:eastAsia="Times New Roman" w:hAnsi="Arial" w:cs="Arial"/>
        </w:rPr>
        <w:t>kabin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5C7E09" w:rsidRPr="008F6339" w:rsidRDefault="00D6758E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düzenleyicisi</w:t>
      </w:r>
      <w:proofErr w:type="spellEnd"/>
      <w:r w:rsidR="00F9277A">
        <w:rPr>
          <w:rFonts w:ascii="Arial" w:eastAsia="Times New Roman" w:hAnsi="Arial" w:cs="Arial"/>
          <w:color w:val="FF0000"/>
        </w:rPr>
        <w:t>:</w:t>
      </w:r>
      <w:r w:rsidR="00B832A8">
        <w:rPr>
          <w:rFonts w:ascii="Arial" w:eastAsia="Times New Roman" w:hAnsi="Arial" w:cs="Arial"/>
        </w:rPr>
        <w:t xml:space="preserve"> H</w:t>
      </w:r>
      <w:r>
        <w:rPr>
          <w:rFonts w:ascii="Arial" w:eastAsia="Times New Roman" w:hAnsi="Arial" w:cs="Arial"/>
        </w:rPr>
        <w:t xml:space="preserve">er </w:t>
      </w:r>
      <w:proofErr w:type="spellStart"/>
      <w:r>
        <w:rPr>
          <w:rFonts w:ascii="Arial" w:eastAsia="Times New Roman" w:hAnsi="Arial" w:cs="Arial"/>
        </w:rPr>
        <w:t>türlü</w:t>
      </w:r>
      <w:proofErr w:type="spellEnd"/>
      <w:r>
        <w:rPr>
          <w:rFonts w:ascii="Arial" w:eastAsia="Times New Roman" w:hAnsi="Arial" w:cs="Arial"/>
        </w:rPr>
        <w:t xml:space="preserve"> patch cord, data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elektrik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kablosunu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muhafaza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edebilecek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geniş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hacme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gramStart"/>
      <w:r w:rsidRPr="00D6758E">
        <w:rPr>
          <w:rFonts w:ascii="Arial" w:eastAsia="Times New Roman" w:hAnsi="Arial" w:cs="Arial"/>
          <w:color w:val="000000"/>
        </w:rPr>
        <w:t xml:space="preserve">19”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boyunca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dikmelerinin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yan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taraflarına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bağlanmalı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ve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kablo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geçiş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holl</w:t>
      </w:r>
      <w:r>
        <w:rPr>
          <w:rFonts w:ascii="Arial" w:eastAsia="Times New Roman" w:hAnsi="Arial" w:cs="Arial"/>
          <w:color w:val="000000"/>
        </w:rPr>
        <w:t>erine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sahip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F878AD" w:rsidRDefault="00F878AD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tavası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Galvaniz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kaplama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yüksekliği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boyunca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uzunluk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kablo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montajını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sağlayacak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şekilde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perfore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edilmiş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tekerleğin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</w:t>
      </w:r>
      <w:r w:rsidR="00446878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>.</w:t>
      </w:r>
    </w:p>
    <w:p w:rsidR="00B832A8" w:rsidRDefault="00A44468" w:rsidP="00B832A8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B832A8">
        <w:rPr>
          <w:rFonts w:ascii="Arial" w:eastAsia="Times New Roman" w:hAnsi="Arial" w:cs="Arial"/>
          <w:color w:val="000000" w:themeColor="text1"/>
        </w:rPr>
        <w:t xml:space="preserve">19”, 1U, </w:t>
      </w:r>
      <w:r w:rsidR="00B832A8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B832A8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B832A8" w:rsidRPr="004D08C3">
        <w:rPr>
          <w:rFonts w:ascii="Arial" w:eastAsia="Times New Roman" w:hAnsi="Arial" w:cs="Arial"/>
          <w:color w:val="000000" w:themeColor="text1"/>
        </w:rPr>
        <w:t>,</w:t>
      </w:r>
      <w:r w:rsidR="00B832A8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B832A8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B832A8">
        <w:rPr>
          <w:rFonts w:ascii="Arial" w:eastAsia="Times New Roman" w:hAnsi="Arial" w:cs="Arial"/>
          <w:color w:val="000000" w:themeColor="text1"/>
        </w:rPr>
        <w:t>,</w:t>
      </w:r>
      <w:r w:rsidR="00B832A8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32A8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B832A8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32A8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B832A8">
        <w:rPr>
          <w:rFonts w:ascii="Arial" w:eastAsia="Times New Roman" w:hAnsi="Arial" w:cs="Arial"/>
          <w:color w:val="000000" w:themeColor="text1"/>
        </w:rPr>
        <w:t xml:space="preserve"> ON/OFF</w:t>
      </w:r>
      <w:r w:rsidR="00B832A8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32A8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B832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32A8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B832A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832A8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B832A8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B832A8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B832A8">
        <w:rPr>
          <w:rFonts w:ascii="Arial" w:eastAsia="Times New Roman" w:hAnsi="Arial" w:cs="Arial"/>
          <w:color w:val="000000" w:themeColor="text1"/>
        </w:rPr>
        <w:t>.</w:t>
      </w:r>
    </w:p>
    <w:p w:rsidR="00EF1523" w:rsidRDefault="00EF1523" w:rsidP="00EF1523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B832A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B832A8">
        <w:rPr>
          <w:rFonts w:ascii="Arial" w:eastAsia="Times New Roman" w:hAnsi="Arial" w:cs="Arial"/>
          <w:color w:val="FF0000"/>
        </w:rPr>
        <w:t>sürekliliği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>
        <w:rPr>
          <w:rFonts w:ascii="Arial" w:eastAsia="Times New Roman" w:hAnsi="Arial" w:cs="Arial"/>
          <w:color w:val="000000" w:themeColor="text1"/>
        </w:rPr>
        <w:t>Kabin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topraklama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uygun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</w:rPr>
        <w:t>Kabin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tüm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olarak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B832A8">
        <w:rPr>
          <w:rFonts w:ascii="Arial" w:eastAsia="Times New Roman" w:hAnsi="Arial" w:cs="Arial"/>
          <w:color w:val="000000"/>
        </w:rPr>
        <w:t xml:space="preserve">1x4 </w:t>
      </w:r>
      <w:r w:rsidRPr="00180654">
        <w:rPr>
          <w:rFonts w:ascii="Arial" w:eastAsia="Times New Roman" w:hAnsi="Arial" w:cs="Arial"/>
          <w:color w:val="000000"/>
        </w:rPr>
        <w:t>mm²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topraklama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kabloları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bağlantılı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Pr="00180654">
        <w:rPr>
          <w:rFonts w:ascii="Arial" w:eastAsia="Times New Roman" w:hAnsi="Arial" w:cs="Arial"/>
          <w:color w:val="000000"/>
        </w:rPr>
        <w:t>,1</w:t>
      </w:r>
      <w:proofErr w:type="gramEnd"/>
      <w:r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Pr="00180654">
        <w:rPr>
          <w:rFonts w:ascii="Arial" w:eastAsia="Times New Roman" w:hAnsi="Arial" w:cs="Arial"/>
          <w:color w:val="000000"/>
        </w:rPr>
        <w:t>.</w:t>
      </w:r>
      <w:r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bu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edebilir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durumdaki</w:t>
      </w:r>
      <w:proofErr w:type="spellEnd"/>
      <w:r>
        <w:rPr>
          <w:rFonts w:ascii="Arial" w:eastAsia="Times New Roman" w:hAnsi="Arial" w:cs="Arial"/>
          <w:color w:val="000000"/>
        </w:rPr>
        <w:t xml:space="preserve"> 19” </w:t>
      </w:r>
      <w:proofErr w:type="spellStart"/>
      <w:r>
        <w:rPr>
          <w:rFonts w:ascii="Arial" w:eastAsia="Times New Roman" w:hAnsi="Arial" w:cs="Arial"/>
          <w:color w:val="000000"/>
        </w:rPr>
        <w:t>montaj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</w:t>
      </w:r>
      <w:r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irtib</w:t>
      </w:r>
      <w:r>
        <w:rPr>
          <w:rFonts w:ascii="Arial" w:eastAsia="Times New Roman" w:hAnsi="Arial" w:cs="Arial"/>
          <w:color w:val="000000"/>
        </w:rPr>
        <w:t>atlandırılması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sağlanmalıdır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EF1523" w:rsidRPr="00B71709" w:rsidRDefault="00EF1523" w:rsidP="00EF1523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Zemine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Sabitleme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Kiti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</w:rPr>
        <w:t>Kabinin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taban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dışına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taşmayacak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şekilde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dizayn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Yerleşim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yapılan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ihtiyaçlarına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sağ</w:t>
      </w:r>
      <w:proofErr w:type="spellEnd"/>
      <w:r>
        <w:rPr>
          <w:rFonts w:ascii="Arial" w:eastAsia="Times New Roman" w:hAnsi="Arial" w:cs="Arial"/>
          <w:color w:val="000000"/>
        </w:rPr>
        <w:t xml:space="preserve">/sol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üzerinden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sabitlenebilmelidir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Bağlantı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elemanı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her </w:t>
      </w:r>
      <w:proofErr w:type="spellStart"/>
      <w:r w:rsidRPr="00A07025">
        <w:rPr>
          <w:rFonts w:ascii="Arial" w:eastAsia="Times New Roman" w:hAnsi="Arial" w:cs="Arial"/>
          <w:color w:val="000000"/>
        </w:rPr>
        <w:t>bir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için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parçadan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teşkil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edilecek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olup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iki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noktad</w:t>
      </w:r>
      <w:r>
        <w:rPr>
          <w:rFonts w:ascii="Arial" w:eastAsia="Times New Roman" w:hAnsi="Arial" w:cs="Arial"/>
          <w:color w:val="000000"/>
        </w:rPr>
        <w:t>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bağlantı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yapılarak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lastRenderedPageBreak/>
        <w:t>sabitlen</w:t>
      </w:r>
      <w:r>
        <w:rPr>
          <w:rFonts w:ascii="Arial" w:eastAsia="Times New Roman" w:hAnsi="Arial" w:cs="Arial"/>
          <w:color w:val="000000"/>
        </w:rPr>
        <w:t>ebil</w:t>
      </w:r>
      <w:r w:rsidRPr="00A07025">
        <w:rPr>
          <w:rFonts w:ascii="Arial" w:eastAsia="Times New Roman" w:hAnsi="Arial" w:cs="Arial"/>
          <w:color w:val="000000"/>
        </w:rPr>
        <w:t>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ile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</w:t>
      </w:r>
      <w:r>
        <w:rPr>
          <w:rFonts w:ascii="Arial" w:eastAsia="Times New Roman" w:hAnsi="Arial" w:cs="Arial"/>
          <w:color w:val="000000"/>
        </w:rPr>
        <w:t>min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arasına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konumlandırılmalıdır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Sağlam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çeli</w:t>
      </w:r>
      <w:r w:rsidR="00B832A8">
        <w:rPr>
          <w:rFonts w:ascii="Arial" w:eastAsia="Times New Roman" w:hAnsi="Arial" w:cs="Arial"/>
          <w:color w:val="000000"/>
        </w:rPr>
        <w:t>k</w:t>
      </w:r>
      <w:proofErr w:type="spellEnd"/>
      <w:r w:rsid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832A8">
        <w:rPr>
          <w:rFonts w:ascii="Arial" w:eastAsia="Times New Roman" w:hAnsi="Arial" w:cs="Arial"/>
          <w:color w:val="000000"/>
        </w:rPr>
        <w:t>konstrüksiyon</w:t>
      </w:r>
      <w:proofErr w:type="spellEnd"/>
      <w:r w:rsidR="00B832A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832A8">
        <w:rPr>
          <w:rFonts w:ascii="Arial" w:eastAsia="Times New Roman" w:hAnsi="Arial" w:cs="Arial"/>
          <w:color w:val="000000"/>
        </w:rPr>
        <w:t>yapıda</w:t>
      </w:r>
      <w:proofErr w:type="spellEnd"/>
      <w:r w:rsidR="00B832A8">
        <w:rPr>
          <w:rFonts w:ascii="Arial" w:eastAsia="Times New Roman" w:hAnsi="Arial" w:cs="Arial"/>
          <w:color w:val="000000"/>
        </w:rPr>
        <w:t xml:space="preserve"> minimum 2</w:t>
      </w:r>
      <w:r>
        <w:rPr>
          <w:rFonts w:ascii="Arial" w:eastAsia="Times New Roman" w:hAnsi="Arial" w:cs="Arial"/>
          <w:color w:val="000000"/>
        </w:rPr>
        <w:t xml:space="preserve"> </w:t>
      </w:r>
      <w:r w:rsidRPr="00A07025">
        <w:rPr>
          <w:rFonts w:ascii="Arial" w:eastAsia="Times New Roman" w:hAnsi="Arial" w:cs="Arial"/>
          <w:color w:val="000000"/>
        </w:rPr>
        <w:t xml:space="preserve">mm. </w:t>
      </w:r>
      <w:proofErr w:type="spellStart"/>
      <w:r w:rsidRPr="00A07025">
        <w:rPr>
          <w:rFonts w:ascii="Arial" w:eastAsia="Times New Roman" w:hAnsi="Arial" w:cs="Arial"/>
          <w:color w:val="000000"/>
        </w:rPr>
        <w:t>kalınlığında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galvaniz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sactan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imal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24989"/>
    <w:rsid w:val="000C778F"/>
    <w:rsid w:val="00153814"/>
    <w:rsid w:val="00180654"/>
    <w:rsid w:val="00180F03"/>
    <w:rsid w:val="0018650F"/>
    <w:rsid w:val="00194743"/>
    <w:rsid w:val="0019678C"/>
    <w:rsid w:val="00196D33"/>
    <w:rsid w:val="00222564"/>
    <w:rsid w:val="002702BE"/>
    <w:rsid w:val="0027143C"/>
    <w:rsid w:val="002874E8"/>
    <w:rsid w:val="002B4DA2"/>
    <w:rsid w:val="00340D2E"/>
    <w:rsid w:val="00384DE0"/>
    <w:rsid w:val="003A28EE"/>
    <w:rsid w:val="003B1D8E"/>
    <w:rsid w:val="003C7506"/>
    <w:rsid w:val="003D6A8C"/>
    <w:rsid w:val="00446878"/>
    <w:rsid w:val="004B0FBA"/>
    <w:rsid w:val="004D08C3"/>
    <w:rsid w:val="004D31CF"/>
    <w:rsid w:val="004E156E"/>
    <w:rsid w:val="004E24F9"/>
    <w:rsid w:val="00507376"/>
    <w:rsid w:val="005523DE"/>
    <w:rsid w:val="005754BF"/>
    <w:rsid w:val="00592686"/>
    <w:rsid w:val="005C343B"/>
    <w:rsid w:val="005C442F"/>
    <w:rsid w:val="005C7E09"/>
    <w:rsid w:val="00615101"/>
    <w:rsid w:val="00627B1F"/>
    <w:rsid w:val="006361E5"/>
    <w:rsid w:val="00682645"/>
    <w:rsid w:val="006930AD"/>
    <w:rsid w:val="00695D84"/>
    <w:rsid w:val="006B61FB"/>
    <w:rsid w:val="006E33C9"/>
    <w:rsid w:val="007230C2"/>
    <w:rsid w:val="007445C3"/>
    <w:rsid w:val="00753BD0"/>
    <w:rsid w:val="0076260C"/>
    <w:rsid w:val="00780E6E"/>
    <w:rsid w:val="007A7AA3"/>
    <w:rsid w:val="007F07E2"/>
    <w:rsid w:val="00801EFB"/>
    <w:rsid w:val="00804D4F"/>
    <w:rsid w:val="0081233D"/>
    <w:rsid w:val="008168CD"/>
    <w:rsid w:val="00817BFB"/>
    <w:rsid w:val="008C05DC"/>
    <w:rsid w:val="008F6339"/>
    <w:rsid w:val="00946083"/>
    <w:rsid w:val="00973208"/>
    <w:rsid w:val="009C3A86"/>
    <w:rsid w:val="00A02877"/>
    <w:rsid w:val="00A07025"/>
    <w:rsid w:val="00A26DDC"/>
    <w:rsid w:val="00A44468"/>
    <w:rsid w:val="00A65900"/>
    <w:rsid w:val="00A7620F"/>
    <w:rsid w:val="00AB3A7E"/>
    <w:rsid w:val="00AE2160"/>
    <w:rsid w:val="00B3521E"/>
    <w:rsid w:val="00B6514D"/>
    <w:rsid w:val="00B71709"/>
    <w:rsid w:val="00B823C6"/>
    <w:rsid w:val="00B832A8"/>
    <w:rsid w:val="00BC17FD"/>
    <w:rsid w:val="00BF5866"/>
    <w:rsid w:val="00C03A1F"/>
    <w:rsid w:val="00C10719"/>
    <w:rsid w:val="00C746A7"/>
    <w:rsid w:val="00C75DC9"/>
    <w:rsid w:val="00CE10C2"/>
    <w:rsid w:val="00CE2980"/>
    <w:rsid w:val="00D21110"/>
    <w:rsid w:val="00D315FA"/>
    <w:rsid w:val="00D5176F"/>
    <w:rsid w:val="00D6758E"/>
    <w:rsid w:val="00DA756E"/>
    <w:rsid w:val="00E55B26"/>
    <w:rsid w:val="00E90044"/>
    <w:rsid w:val="00EC364B"/>
    <w:rsid w:val="00EF1523"/>
    <w:rsid w:val="00F02E83"/>
    <w:rsid w:val="00F2328F"/>
    <w:rsid w:val="00F43081"/>
    <w:rsid w:val="00F46B68"/>
    <w:rsid w:val="00F70B42"/>
    <w:rsid w:val="00F878AD"/>
    <w:rsid w:val="00F9277A"/>
    <w:rsid w:val="00F94070"/>
    <w:rsid w:val="00FB0590"/>
    <w:rsid w:val="00FD0FCA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3D6A8C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D6A8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D6A8C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2</cp:revision>
  <dcterms:created xsi:type="dcterms:W3CDTF">2017-09-25T10:21:00Z</dcterms:created>
  <dcterms:modified xsi:type="dcterms:W3CDTF">2017-09-25T10:21:00Z</dcterms:modified>
</cp:coreProperties>
</file>