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C2C" w:rsidRPr="00AE2160" w:rsidRDefault="00064C2C" w:rsidP="00064C2C">
      <w:pPr>
        <w:spacing w:before="100" w:after="100" w:line="360" w:lineRule="auto"/>
        <w:jc w:val="center"/>
        <w:rPr>
          <w:rFonts w:ascii="Arial" w:hAnsi="Arial" w:cs="Arial"/>
          <w:b/>
          <w:color w:val="FF0000"/>
          <w:sz w:val="28"/>
          <w:szCs w:val="28"/>
          <w:lang w:val="tr-TR"/>
        </w:rPr>
      </w:pPr>
      <w:r>
        <w:rPr>
          <w:rFonts w:ascii="Arial" w:hAnsi="Arial" w:cs="Arial"/>
          <w:b/>
          <w:color w:val="FF0000"/>
          <w:sz w:val="28"/>
          <w:szCs w:val="28"/>
          <w:lang w:val="tr-TR"/>
        </w:rPr>
        <w:t xml:space="preserve">FREE STANDING </w:t>
      </w:r>
      <w:r w:rsidR="006531A6">
        <w:rPr>
          <w:rFonts w:ascii="Arial" w:hAnsi="Arial" w:cs="Arial"/>
          <w:b/>
          <w:color w:val="FF0000"/>
          <w:sz w:val="28"/>
          <w:szCs w:val="28"/>
          <w:lang w:val="tr-TR"/>
        </w:rPr>
        <w:t>CABI</w:t>
      </w:r>
      <w:r w:rsidR="00376E14">
        <w:rPr>
          <w:rFonts w:ascii="Arial" w:hAnsi="Arial" w:cs="Arial"/>
          <w:b/>
          <w:color w:val="FF0000"/>
          <w:sz w:val="28"/>
          <w:szCs w:val="28"/>
          <w:lang w:val="tr-TR"/>
        </w:rPr>
        <w:t>NET TECHNICAL SPECIFICATION</w:t>
      </w:r>
    </w:p>
    <w:p w:rsidR="00064C2C" w:rsidRPr="002B4DA2" w:rsidRDefault="007F4E3C" w:rsidP="00064C2C">
      <w:pPr>
        <w:pStyle w:val="ListParagraph"/>
        <w:numPr>
          <w:ilvl w:val="0"/>
          <w:numId w:val="1"/>
        </w:numPr>
        <w:spacing w:before="100" w:after="100" w:line="360" w:lineRule="auto"/>
        <w:ind w:left="426"/>
        <w:rPr>
          <w:rFonts w:ascii="Arial" w:hAnsi="Arial" w:cs="Arial"/>
          <w:b/>
          <w:color w:val="FF0000"/>
          <w:lang w:val="tr-TR"/>
        </w:rPr>
      </w:pPr>
      <w:r>
        <w:rPr>
          <w:rFonts w:ascii="Arial" w:hAnsi="Arial" w:cs="Arial"/>
          <w:b/>
          <w:color w:val="FF0000"/>
          <w:lang w:val="tr-TR"/>
        </w:rPr>
        <w:t>GENERAL CONDITIONS</w:t>
      </w:r>
    </w:p>
    <w:p w:rsidR="00064C2C" w:rsidRPr="003F5BAD" w:rsidRDefault="00064C2C" w:rsidP="00064C2C">
      <w:pPr>
        <w:spacing w:before="100" w:after="100" w:line="36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lang w:val="tr-TR"/>
        </w:rPr>
        <w:t>19”</w:t>
      </w:r>
      <w:r w:rsidR="008F0B3C">
        <w:rPr>
          <w:rFonts w:ascii="Arial" w:hAnsi="Arial" w:cs="Arial"/>
          <w:lang w:val="tr-TR"/>
        </w:rPr>
        <w:t xml:space="preserve"> f</w:t>
      </w:r>
      <w:r w:rsidR="00402C04">
        <w:rPr>
          <w:rFonts w:ascii="Arial" w:hAnsi="Arial" w:cs="Arial"/>
          <w:lang w:val="tr-TR"/>
        </w:rPr>
        <w:t>ree standing rack cabinet must</w:t>
      </w:r>
      <w:r w:rsidR="008F0B3C">
        <w:rPr>
          <w:rFonts w:ascii="Arial" w:hAnsi="Arial" w:cs="Arial"/>
          <w:lang w:val="tr-TR"/>
        </w:rPr>
        <w:t xml:space="preserve"> have ISO 9001: 2008 quality management system certificate and TSE certificate </w:t>
      </w:r>
      <w:r w:rsidR="00402C04">
        <w:rPr>
          <w:rFonts w:ascii="Arial" w:hAnsi="Arial" w:cs="Arial"/>
          <w:lang w:val="tr-TR"/>
        </w:rPr>
        <w:t xml:space="preserve">including the standards of </w:t>
      </w:r>
      <w:r w:rsidR="003F5BAD" w:rsidRPr="008F0B3C">
        <w:rPr>
          <w:rFonts w:ascii="Arial" w:eastAsia="Times New Roman" w:hAnsi="Arial" w:cs="Arial"/>
        </w:rPr>
        <w:t>EN 61587-1, IEC 60917, IEC 60297</w:t>
      </w:r>
      <w:r w:rsidR="00402C04">
        <w:rPr>
          <w:rFonts w:ascii="Arial" w:eastAsia="Times New Roman" w:hAnsi="Arial" w:cs="Arial"/>
        </w:rPr>
        <w:t>.</w:t>
      </w:r>
      <w:r w:rsidR="003F5BAD" w:rsidRPr="003F5BAD">
        <w:rPr>
          <w:rFonts w:ascii="Arial" w:eastAsia="Times New Roman" w:hAnsi="Arial" w:cs="Arial"/>
        </w:rPr>
        <w:t xml:space="preserve"> </w:t>
      </w:r>
      <w:r w:rsidR="003F5BAD" w:rsidRPr="008F0B3C">
        <w:rPr>
          <w:rFonts w:ascii="Arial" w:eastAsia="Times New Roman" w:hAnsi="Arial" w:cs="Arial"/>
        </w:rPr>
        <w:t xml:space="preserve">Brand of the product, commercial title, height, width and depth information </w:t>
      </w:r>
      <w:r w:rsidR="00402C04">
        <w:rPr>
          <w:rFonts w:ascii="Arial" w:eastAsia="Times New Roman" w:hAnsi="Arial" w:cs="Arial"/>
        </w:rPr>
        <w:t>must</w:t>
      </w:r>
      <w:r w:rsidR="003F5BAD">
        <w:rPr>
          <w:rFonts w:ascii="Arial" w:eastAsia="Times New Roman" w:hAnsi="Arial" w:cs="Arial"/>
        </w:rPr>
        <w:t xml:space="preserve"> be placed on the TSE document.</w:t>
      </w:r>
    </w:p>
    <w:p w:rsidR="00064C2C" w:rsidRPr="002B4DA2" w:rsidRDefault="007F4E3C" w:rsidP="00064C2C">
      <w:pPr>
        <w:pStyle w:val="ListParagraph"/>
        <w:numPr>
          <w:ilvl w:val="0"/>
          <w:numId w:val="1"/>
        </w:numPr>
        <w:spacing w:before="100" w:after="100" w:line="360" w:lineRule="auto"/>
        <w:ind w:left="426"/>
        <w:jc w:val="both"/>
        <w:rPr>
          <w:rFonts w:ascii="Arial" w:hAnsi="Arial" w:cs="Arial"/>
          <w:b/>
          <w:color w:val="FF0000"/>
          <w:lang w:val="tr-TR"/>
        </w:rPr>
      </w:pPr>
      <w:r>
        <w:rPr>
          <w:rFonts w:ascii="Arial" w:hAnsi="Arial" w:cs="Arial"/>
          <w:b/>
          <w:color w:val="FF0000"/>
          <w:lang w:val="tr-TR"/>
        </w:rPr>
        <w:t>DIMENSIONS</w:t>
      </w:r>
    </w:p>
    <w:p w:rsidR="00E25BB6" w:rsidRDefault="00402C04" w:rsidP="00064C2C">
      <w:pPr>
        <w:spacing w:before="100" w:after="100" w:line="360" w:lineRule="auto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 xml:space="preserve">Complies with IEC 60297 standard. Must be </w:t>
      </w:r>
      <w:r w:rsidRPr="002B4DA2">
        <w:rPr>
          <w:rFonts w:ascii="Arial" w:hAnsi="Arial" w:cs="Arial"/>
          <w:lang w:val="tr-TR"/>
        </w:rPr>
        <w:t>(16U/20U/22U/26U/32U/36U/39U/42U/44U/47U)</w:t>
      </w:r>
      <w:r>
        <w:rPr>
          <w:rFonts w:ascii="Arial" w:hAnsi="Arial" w:cs="Arial"/>
          <w:lang w:val="tr-TR"/>
        </w:rPr>
        <w:t xml:space="preserve"> height, </w:t>
      </w:r>
      <w:r w:rsidR="001449E6" w:rsidRPr="002B4DA2">
        <w:rPr>
          <w:rFonts w:ascii="Arial" w:hAnsi="Arial" w:cs="Arial"/>
          <w:lang w:val="tr-TR"/>
        </w:rPr>
        <w:t xml:space="preserve">(600 mm. </w:t>
      </w:r>
      <w:r w:rsidR="00C53789">
        <w:rPr>
          <w:rFonts w:ascii="Arial" w:hAnsi="Arial" w:cs="Arial"/>
          <w:lang w:val="tr-TR"/>
        </w:rPr>
        <w:t>and</w:t>
      </w:r>
      <w:r w:rsidR="001449E6">
        <w:rPr>
          <w:rFonts w:ascii="Arial" w:hAnsi="Arial" w:cs="Arial"/>
          <w:lang w:val="tr-TR"/>
        </w:rPr>
        <w:t xml:space="preserve"> 780 mm.) width and (600 mm., 80</w:t>
      </w:r>
      <w:r w:rsidR="00C53789">
        <w:rPr>
          <w:rFonts w:ascii="Arial" w:hAnsi="Arial" w:cs="Arial"/>
          <w:lang w:val="tr-TR"/>
        </w:rPr>
        <w:t>0 mm. and</w:t>
      </w:r>
      <w:r w:rsidR="001449E6" w:rsidRPr="002B4DA2">
        <w:rPr>
          <w:rFonts w:ascii="Arial" w:hAnsi="Arial" w:cs="Arial"/>
          <w:lang w:val="tr-TR"/>
        </w:rPr>
        <w:t xml:space="preserve"> </w:t>
      </w:r>
      <w:r w:rsidR="001449E6">
        <w:rPr>
          <w:rFonts w:ascii="Arial" w:hAnsi="Arial" w:cs="Arial"/>
          <w:lang w:val="tr-TR"/>
        </w:rPr>
        <w:t>1000 mm.) depth.</w:t>
      </w:r>
    </w:p>
    <w:p w:rsidR="00064C2C" w:rsidRPr="002B4DA2" w:rsidRDefault="00193ACA" w:rsidP="00064C2C">
      <w:pPr>
        <w:pStyle w:val="ListParagraph"/>
        <w:numPr>
          <w:ilvl w:val="0"/>
          <w:numId w:val="1"/>
        </w:numPr>
        <w:spacing w:before="100" w:after="100" w:line="360" w:lineRule="auto"/>
        <w:ind w:left="426"/>
        <w:jc w:val="both"/>
        <w:rPr>
          <w:rFonts w:ascii="Arial" w:hAnsi="Arial" w:cs="Arial"/>
          <w:b/>
          <w:color w:val="FF0000"/>
          <w:lang w:val="tr-TR"/>
        </w:rPr>
      </w:pPr>
      <w:r>
        <w:rPr>
          <w:rFonts w:ascii="Arial" w:hAnsi="Arial" w:cs="Arial"/>
          <w:b/>
          <w:color w:val="FF0000"/>
          <w:lang w:val="tr-TR"/>
        </w:rPr>
        <w:t xml:space="preserve">LOAD </w:t>
      </w:r>
      <w:r w:rsidR="00B67235">
        <w:rPr>
          <w:rFonts w:ascii="Arial" w:hAnsi="Arial" w:cs="Arial"/>
          <w:b/>
          <w:color w:val="FF0000"/>
          <w:lang w:val="tr-TR"/>
        </w:rPr>
        <w:t>CARRYING CAPACITY</w:t>
      </w:r>
    </w:p>
    <w:p w:rsidR="00064C2C" w:rsidRDefault="00B67235" w:rsidP="00064C2C">
      <w:pPr>
        <w:spacing w:before="100" w:after="100" w:line="360" w:lineRule="auto"/>
        <w:ind w:left="66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Must be 1000 kg.</w:t>
      </w:r>
    </w:p>
    <w:p w:rsidR="00064C2C" w:rsidRPr="002B4DA2" w:rsidRDefault="00B67235" w:rsidP="00064C2C">
      <w:pPr>
        <w:pStyle w:val="ListParagraph"/>
        <w:numPr>
          <w:ilvl w:val="0"/>
          <w:numId w:val="1"/>
        </w:numPr>
        <w:spacing w:before="100" w:after="100" w:line="360" w:lineRule="auto"/>
        <w:ind w:left="426"/>
        <w:jc w:val="both"/>
        <w:rPr>
          <w:rFonts w:ascii="Arial" w:hAnsi="Arial" w:cs="Arial"/>
          <w:b/>
          <w:color w:val="FF0000"/>
          <w:lang w:val="tr-TR"/>
        </w:rPr>
      </w:pPr>
      <w:r>
        <w:rPr>
          <w:rFonts w:ascii="Arial" w:hAnsi="Arial" w:cs="Arial"/>
          <w:b/>
          <w:color w:val="FF0000"/>
          <w:lang w:val="tr-TR"/>
        </w:rPr>
        <w:t>MAIN PROFILE STRUCTURE</w:t>
      </w:r>
    </w:p>
    <w:p w:rsidR="00BB3EE0" w:rsidRPr="00BB3EE0" w:rsidRDefault="00BB3EE0" w:rsidP="00064C2C">
      <w:pPr>
        <w:spacing w:before="100" w:after="100" w:line="360" w:lineRule="auto"/>
        <w:ind w:left="66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 xml:space="preserve">The main profile must have an aesthetic appearance and a structure that will increase the mechanical </w:t>
      </w:r>
      <w:r w:rsidRPr="00BB3EE0">
        <w:rPr>
          <w:rFonts w:ascii="Arial" w:hAnsi="Arial" w:cs="Arial"/>
          <w:lang w:val="tr-TR"/>
        </w:rPr>
        <w:t>resistance. Each profile must consist of 6 bends in 45˚ angle.</w:t>
      </w:r>
    </w:p>
    <w:p w:rsidR="00B67235" w:rsidRPr="00475731" w:rsidRDefault="00BB3EE0" w:rsidP="00475731">
      <w:pPr>
        <w:spacing w:before="100" w:after="100" w:line="360" w:lineRule="auto"/>
        <w:ind w:left="66"/>
        <w:jc w:val="both"/>
        <w:rPr>
          <w:rFonts w:ascii="Arial" w:hAnsi="Arial" w:cs="Arial"/>
          <w:shd w:val="clear" w:color="auto" w:fill="FFFFFF"/>
        </w:rPr>
      </w:pPr>
      <w:r w:rsidRPr="00BB3EE0">
        <w:rPr>
          <w:rFonts w:ascii="Arial" w:hAnsi="Arial" w:cs="Arial"/>
          <w:shd w:val="clear" w:color="auto" w:fill="FFFFFF"/>
        </w:rPr>
        <w:t xml:space="preserve">To avoid loss of ventilation system space, contact with the </w:t>
      </w:r>
      <w:r>
        <w:rPr>
          <w:rFonts w:ascii="Arial" w:hAnsi="Arial" w:cs="Arial"/>
          <w:shd w:val="clear" w:color="auto" w:fill="FFFFFF"/>
        </w:rPr>
        <w:t xml:space="preserve">top cover metal sheet surface must </w:t>
      </w:r>
      <w:r w:rsidRPr="00BB3EE0">
        <w:rPr>
          <w:rFonts w:ascii="Arial" w:hAnsi="Arial" w:cs="Arial"/>
          <w:shd w:val="clear" w:color="auto" w:fill="FFFFFF"/>
        </w:rPr>
        <w:t>be kept at least</w:t>
      </w:r>
      <w:r w:rsidR="00193ACA">
        <w:rPr>
          <w:rFonts w:ascii="Arial" w:hAnsi="Arial" w:cs="Arial"/>
          <w:shd w:val="clear" w:color="auto" w:fill="FFFFFF"/>
        </w:rPr>
        <w:t xml:space="preserve"> in position and fixed with 4 corner contacts.</w:t>
      </w:r>
      <w:r w:rsidR="00E4707E">
        <w:rPr>
          <w:rFonts w:ascii="Arial" w:hAnsi="Arial" w:cs="Arial"/>
          <w:shd w:val="clear" w:color="auto" w:fill="FFFFFF"/>
        </w:rPr>
        <w:t xml:space="preserve"> In addition, the surrounding of the top cover must be suitable for air flow by evacuating the slot. There must be one cable entry for</w:t>
      </w:r>
      <w:r w:rsidR="00475731">
        <w:rPr>
          <w:rFonts w:ascii="Arial" w:hAnsi="Arial" w:cs="Arial"/>
          <w:shd w:val="clear" w:color="auto" w:fill="FFFFFF"/>
        </w:rPr>
        <w:t xml:space="preserve"> </w:t>
      </w:r>
      <w:r w:rsidR="00E4707E">
        <w:rPr>
          <w:rFonts w:ascii="Arial" w:hAnsi="Arial" w:cs="Arial"/>
          <w:shd w:val="clear" w:color="auto" w:fill="FFFFFF"/>
        </w:rPr>
        <w:t>600 mm.</w:t>
      </w:r>
      <w:r w:rsidR="00475731">
        <w:rPr>
          <w:rFonts w:ascii="Arial" w:hAnsi="Arial" w:cs="Arial"/>
          <w:shd w:val="clear" w:color="auto" w:fill="FFFFFF"/>
        </w:rPr>
        <w:t>(width)</w:t>
      </w:r>
      <w:r w:rsidR="00E4707E">
        <w:rPr>
          <w:rFonts w:ascii="Arial" w:hAnsi="Arial" w:cs="Arial"/>
          <w:shd w:val="clear" w:color="auto" w:fill="FFFFFF"/>
        </w:rPr>
        <w:t xml:space="preserve"> </w:t>
      </w:r>
      <w:r w:rsidR="00475731">
        <w:rPr>
          <w:rFonts w:ascii="Arial" w:hAnsi="Arial" w:cs="Arial"/>
          <w:shd w:val="clear" w:color="auto" w:fill="FFFFFF"/>
        </w:rPr>
        <w:t>cabinets and two for</w:t>
      </w:r>
      <w:r w:rsidR="00E4707E">
        <w:rPr>
          <w:rFonts w:ascii="Arial" w:hAnsi="Arial" w:cs="Arial"/>
          <w:shd w:val="clear" w:color="auto" w:fill="FFFFFF"/>
        </w:rPr>
        <w:t xml:space="preserve"> </w:t>
      </w:r>
      <w:r w:rsidR="00475731">
        <w:rPr>
          <w:rFonts w:ascii="Arial" w:hAnsi="Arial" w:cs="Arial"/>
          <w:shd w:val="clear" w:color="auto" w:fill="FFFFFF"/>
        </w:rPr>
        <w:t>800 mm.(width) cabinets.</w:t>
      </w:r>
    </w:p>
    <w:p w:rsidR="00064C2C" w:rsidRDefault="000728A4" w:rsidP="00064C2C">
      <w:pPr>
        <w:pStyle w:val="ListParagraph"/>
        <w:numPr>
          <w:ilvl w:val="0"/>
          <w:numId w:val="1"/>
        </w:numPr>
        <w:spacing w:before="100" w:after="100" w:line="360" w:lineRule="auto"/>
        <w:ind w:left="426"/>
        <w:jc w:val="both"/>
        <w:rPr>
          <w:rFonts w:ascii="Arial" w:hAnsi="Arial" w:cs="Arial"/>
          <w:b/>
          <w:color w:val="FF0000"/>
          <w:lang w:val="tr-TR"/>
        </w:rPr>
      </w:pPr>
      <w:r>
        <w:rPr>
          <w:rFonts w:ascii="Arial" w:hAnsi="Arial" w:cs="Arial"/>
          <w:b/>
          <w:color w:val="FF0000"/>
          <w:lang w:val="tr-TR"/>
        </w:rPr>
        <w:t>TOP AND BOTTOM CHASIS</w:t>
      </w:r>
    </w:p>
    <w:p w:rsidR="00596580" w:rsidRPr="006F0583" w:rsidRDefault="007567B2" w:rsidP="006F0583">
      <w:pPr>
        <w:pStyle w:val="HTMLPreformatted"/>
        <w:shd w:val="clear" w:color="auto" w:fill="FFFFFF"/>
        <w:spacing w:line="360" w:lineRule="auto"/>
        <w:rPr>
          <w:rFonts w:ascii="Arial" w:hAnsi="Arial" w:cs="Arial"/>
          <w:color w:val="212121"/>
          <w:sz w:val="22"/>
          <w:szCs w:val="22"/>
        </w:rPr>
      </w:pPr>
      <w:r w:rsidRPr="00871D8B">
        <w:rPr>
          <w:rFonts w:ascii="Arial" w:hAnsi="Arial" w:cs="Arial"/>
          <w:sz w:val="22"/>
          <w:szCs w:val="22"/>
          <w:lang w:val="tr-TR"/>
        </w:rPr>
        <w:t>Top and bottom chasis must be manufactured to fix screw connection</w:t>
      </w:r>
      <w:r w:rsidR="00A62BAC" w:rsidRPr="00871D8B">
        <w:rPr>
          <w:rFonts w:ascii="Arial" w:hAnsi="Arial" w:cs="Arial"/>
          <w:sz w:val="22"/>
          <w:szCs w:val="22"/>
          <w:lang w:val="tr-TR"/>
        </w:rPr>
        <w:t xml:space="preserve"> and prof</w:t>
      </w:r>
      <w:r w:rsidR="00871D8B" w:rsidRPr="00871D8B">
        <w:rPr>
          <w:rFonts w:ascii="Arial" w:hAnsi="Arial" w:cs="Arial"/>
          <w:sz w:val="22"/>
          <w:szCs w:val="22"/>
          <w:lang w:val="tr-TR"/>
        </w:rPr>
        <w:t>ile covers with corner profiles and</w:t>
      </w:r>
      <w:r w:rsidR="00871D8B" w:rsidRPr="00871D8B">
        <w:rPr>
          <w:rFonts w:ascii="Arial" w:hAnsi="Arial" w:cs="Arial"/>
          <w:color w:val="212121"/>
          <w:sz w:val="22"/>
          <w:szCs w:val="22"/>
        </w:rPr>
        <w:t xml:space="preserve"> 4 </w:t>
      </w:r>
      <w:r w:rsidR="00871D8B">
        <w:rPr>
          <w:rFonts w:ascii="Arial" w:hAnsi="Arial" w:cs="Arial"/>
          <w:color w:val="212121"/>
          <w:sz w:val="22"/>
          <w:szCs w:val="22"/>
        </w:rPr>
        <w:t>pieces of</w:t>
      </w:r>
      <w:r w:rsidR="00871D8B" w:rsidRPr="00871D8B">
        <w:rPr>
          <w:rFonts w:ascii="Arial" w:hAnsi="Arial" w:cs="Arial"/>
          <w:color w:val="212121"/>
          <w:sz w:val="22"/>
          <w:szCs w:val="22"/>
        </w:rPr>
        <w:t xml:space="preserve"> M5</w:t>
      </w:r>
      <w:r w:rsidR="00871D8B">
        <w:rPr>
          <w:rFonts w:ascii="Arial" w:hAnsi="Arial" w:cs="Arial"/>
          <w:color w:val="212121"/>
          <w:sz w:val="22"/>
          <w:szCs w:val="22"/>
        </w:rPr>
        <w:t xml:space="preserve"> screws</w:t>
      </w:r>
      <w:r w:rsidR="00871D8B" w:rsidRPr="00871D8B">
        <w:rPr>
          <w:rFonts w:ascii="Arial" w:hAnsi="Arial" w:cs="Arial"/>
          <w:color w:val="212121"/>
          <w:sz w:val="22"/>
          <w:szCs w:val="22"/>
        </w:rPr>
        <w:t xml:space="preserve"> in each corner must be fixed with 5x13</w:t>
      </w:r>
      <w:r w:rsidR="00871D8B">
        <w:rPr>
          <w:rFonts w:ascii="Arial" w:hAnsi="Arial" w:cs="Arial"/>
          <w:color w:val="212121"/>
          <w:sz w:val="22"/>
          <w:szCs w:val="22"/>
        </w:rPr>
        <w:t xml:space="preserve"> mm</w:t>
      </w:r>
      <w:r w:rsidR="00871D8B" w:rsidRPr="00871D8B">
        <w:rPr>
          <w:rFonts w:ascii="Arial" w:hAnsi="Arial" w:cs="Arial"/>
          <w:color w:val="212121"/>
          <w:sz w:val="22"/>
          <w:szCs w:val="22"/>
        </w:rPr>
        <w:t xml:space="preserve"> threaded screws</w:t>
      </w:r>
      <w:r w:rsidR="006F0583">
        <w:rPr>
          <w:rFonts w:ascii="Arial" w:hAnsi="Arial" w:cs="Arial"/>
          <w:color w:val="212121"/>
          <w:sz w:val="22"/>
          <w:szCs w:val="22"/>
        </w:rPr>
        <w:t xml:space="preserve">. Top chasis can be equipped with 6 pcs of fan(for a depth of 1000 mm). </w:t>
      </w:r>
    </w:p>
    <w:p w:rsidR="00064C2C" w:rsidRPr="00207AA3" w:rsidRDefault="0018167B" w:rsidP="00064C2C">
      <w:pPr>
        <w:pStyle w:val="ListParagraph"/>
        <w:numPr>
          <w:ilvl w:val="0"/>
          <w:numId w:val="1"/>
        </w:numPr>
        <w:spacing w:before="100" w:after="100" w:line="360" w:lineRule="auto"/>
        <w:ind w:left="426"/>
        <w:jc w:val="both"/>
        <w:rPr>
          <w:rFonts w:ascii="Arial" w:hAnsi="Arial" w:cs="Arial"/>
          <w:b/>
          <w:color w:val="FF0000"/>
          <w:lang w:val="tr-TR"/>
        </w:rPr>
      </w:pPr>
      <w:r>
        <w:rPr>
          <w:rFonts w:ascii="Arial" w:hAnsi="Arial" w:cs="Arial"/>
          <w:b/>
          <w:color w:val="FF0000"/>
          <w:lang w:val="tr-TR"/>
        </w:rPr>
        <w:t>FRONT AND REAR COVERS</w:t>
      </w:r>
    </w:p>
    <w:p w:rsidR="00064C2C" w:rsidRDefault="0018167B" w:rsidP="00064C2C">
      <w:pPr>
        <w:spacing w:before="100" w:after="100" w:line="360" w:lineRule="auto"/>
        <w:ind w:left="66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 xml:space="preserve">According to the EN 12150-1:2000 </w:t>
      </w:r>
      <w:r w:rsidR="00DC5FC8">
        <w:rPr>
          <w:rFonts w:ascii="Arial" w:hAnsi="Arial" w:cs="Arial"/>
          <w:lang w:val="tr-TR"/>
        </w:rPr>
        <w:t>standard, front door must have a</w:t>
      </w:r>
      <w:r>
        <w:rPr>
          <w:rFonts w:ascii="Arial" w:hAnsi="Arial" w:cs="Arial"/>
          <w:lang w:val="tr-TR"/>
        </w:rPr>
        <w:t xml:space="preserve"> metal frame, tempered, anti-static,</w:t>
      </w:r>
      <w:r w:rsidR="00DC5FC8">
        <w:rPr>
          <w:rFonts w:ascii="Arial" w:hAnsi="Arial" w:cs="Arial"/>
          <w:lang w:val="tr-TR"/>
        </w:rPr>
        <w:t xml:space="preserve"> secure, smoked glass(4 mm thickness), decorative lane structure</w:t>
      </w:r>
      <w:r w:rsidR="00C854F9">
        <w:rPr>
          <w:rFonts w:ascii="Arial" w:hAnsi="Arial" w:cs="Arial"/>
          <w:lang w:val="tr-TR"/>
        </w:rPr>
        <w:t>.</w:t>
      </w:r>
    </w:p>
    <w:p w:rsidR="00895DF1" w:rsidRDefault="00C854F9" w:rsidP="00895DF1">
      <w:pPr>
        <w:spacing w:before="100" w:after="100" w:line="360" w:lineRule="auto"/>
        <w:ind w:left="66"/>
        <w:jc w:val="both"/>
        <w:rPr>
          <w:rFonts w:ascii="Arial" w:hAnsi="Arial" w:cs="Arial"/>
          <w:shd w:val="clear" w:color="auto" w:fill="FFFFFF"/>
        </w:rPr>
      </w:pPr>
      <w:r w:rsidRPr="00C854F9">
        <w:rPr>
          <w:rFonts w:ascii="Arial" w:hAnsi="Arial" w:cs="Arial"/>
          <w:shd w:val="clear" w:color="auto" w:fill="FFFFFF"/>
        </w:rPr>
        <w:t>The metal frame of the front glasses must be screwed and reinforced with high density polyurethane glue.</w:t>
      </w:r>
      <w:r w:rsidRPr="00C854F9">
        <w:t xml:space="preserve"> </w:t>
      </w:r>
      <w:r w:rsidRPr="00C854F9">
        <w:br/>
      </w:r>
      <w:r>
        <w:rPr>
          <w:rFonts w:ascii="Arial" w:hAnsi="Arial" w:cs="Arial"/>
          <w:shd w:val="clear" w:color="auto" w:fill="FFFFFF"/>
        </w:rPr>
        <w:t>It must</w:t>
      </w:r>
      <w:r w:rsidRPr="00C854F9">
        <w:rPr>
          <w:rFonts w:ascii="Arial" w:hAnsi="Arial" w:cs="Arial"/>
          <w:shd w:val="clear" w:color="auto" w:fill="FFFFFF"/>
        </w:rPr>
        <w:t xml:space="preserve"> have d</w:t>
      </w:r>
      <w:r>
        <w:rPr>
          <w:rFonts w:ascii="Arial" w:hAnsi="Arial" w:cs="Arial"/>
          <w:shd w:val="clear" w:color="auto" w:fill="FFFFFF"/>
        </w:rPr>
        <w:t>ifferent options (double glass, complete</w:t>
      </w:r>
      <w:r w:rsidRPr="00C854F9">
        <w:rPr>
          <w:rFonts w:ascii="Arial" w:hAnsi="Arial" w:cs="Arial"/>
          <w:shd w:val="clear" w:color="auto" w:fill="FFFFFF"/>
        </w:rPr>
        <w:t xml:space="preserve"> metal frame,</w:t>
      </w:r>
      <w:r w:rsidR="009853D2">
        <w:rPr>
          <w:rFonts w:ascii="Arial" w:hAnsi="Arial" w:cs="Arial"/>
          <w:shd w:val="clear" w:color="auto" w:fill="FFFFFF"/>
        </w:rPr>
        <w:t xml:space="preserve"> 63% and 80% </w:t>
      </w:r>
      <w:r w:rsidRPr="00C854F9">
        <w:rPr>
          <w:rFonts w:ascii="Arial" w:hAnsi="Arial" w:cs="Arial"/>
          <w:shd w:val="clear" w:color="auto" w:fill="FFFFFF"/>
        </w:rPr>
        <w:t>single</w:t>
      </w:r>
      <w:r w:rsidR="009853D2">
        <w:rPr>
          <w:rFonts w:ascii="Arial" w:hAnsi="Arial" w:cs="Arial"/>
          <w:shd w:val="clear" w:color="auto" w:fill="FFFFFF"/>
        </w:rPr>
        <w:t xml:space="preserve"> and double </w:t>
      </w:r>
      <w:r w:rsidR="009853D2" w:rsidRPr="009853D2">
        <w:rPr>
          <w:rFonts w:ascii="Arial" w:hAnsi="Arial" w:cs="Arial"/>
          <w:shd w:val="clear" w:color="auto" w:fill="FFFFFF"/>
        </w:rPr>
        <w:t xml:space="preserve">opening </w:t>
      </w:r>
      <w:r w:rsidRPr="009853D2">
        <w:rPr>
          <w:rFonts w:ascii="Arial" w:hAnsi="Arial" w:cs="Arial"/>
          <w:shd w:val="clear" w:color="auto" w:fill="FFFFFF"/>
        </w:rPr>
        <w:t xml:space="preserve">perforation, single opening </w:t>
      </w:r>
      <w:r w:rsidR="009853D2" w:rsidRPr="009853D2">
        <w:rPr>
          <w:rFonts w:ascii="Arial" w:hAnsi="Arial" w:cs="Arial"/>
          <w:shd w:val="clear" w:color="auto" w:fill="FFFFFF"/>
        </w:rPr>
        <w:t>complete metal</w:t>
      </w:r>
      <w:r w:rsidRPr="009853D2">
        <w:rPr>
          <w:rFonts w:ascii="Arial" w:hAnsi="Arial" w:cs="Arial"/>
          <w:shd w:val="clear" w:color="auto" w:fill="FFFFFF"/>
        </w:rPr>
        <w:t>)</w:t>
      </w:r>
      <w:r w:rsidR="009853D2" w:rsidRPr="009853D2">
        <w:rPr>
          <w:rFonts w:ascii="Arial" w:hAnsi="Arial" w:cs="Arial"/>
          <w:shd w:val="clear" w:color="auto" w:fill="FFFFFF"/>
        </w:rPr>
        <w:t>.</w:t>
      </w:r>
      <w:r w:rsidR="009853D2">
        <w:rPr>
          <w:rFonts w:ascii="Arial" w:hAnsi="Arial" w:cs="Arial"/>
          <w:shd w:val="clear" w:color="auto" w:fill="FFFFFF"/>
        </w:rPr>
        <w:t xml:space="preserve"> </w:t>
      </w:r>
      <w:r w:rsidR="009853D2" w:rsidRPr="009853D2">
        <w:rPr>
          <w:rFonts w:ascii="Arial" w:hAnsi="Arial" w:cs="Arial"/>
          <w:shd w:val="clear" w:color="auto" w:fill="FFFFFF"/>
        </w:rPr>
        <w:t>The front door must be</w:t>
      </w:r>
      <w:r w:rsidR="009853D2">
        <w:rPr>
          <w:rFonts w:ascii="Arial" w:hAnsi="Arial" w:cs="Arial"/>
          <w:shd w:val="clear" w:color="auto" w:fill="FFFFFF"/>
        </w:rPr>
        <w:t xml:space="preserve"> </w:t>
      </w:r>
      <w:r w:rsidR="009853D2" w:rsidRPr="009853D2">
        <w:rPr>
          <w:rFonts w:ascii="Arial" w:hAnsi="Arial" w:cs="Arial"/>
          <w:shd w:val="clear" w:color="auto" w:fill="FFFFFF"/>
        </w:rPr>
        <w:t xml:space="preserve">115˚ open, detachable and </w:t>
      </w:r>
      <w:r w:rsidR="009853D2" w:rsidRPr="00895DF1">
        <w:rPr>
          <w:rFonts w:ascii="Arial" w:hAnsi="Arial" w:cs="Arial"/>
          <w:shd w:val="clear" w:color="auto" w:fill="FFFFFF"/>
        </w:rPr>
        <w:t>lockable</w:t>
      </w:r>
      <w:r w:rsidR="00895DF1">
        <w:rPr>
          <w:rFonts w:ascii="Arial" w:hAnsi="Arial" w:cs="Arial"/>
          <w:shd w:val="clear" w:color="auto" w:fill="FFFFFF"/>
        </w:rPr>
        <w:t xml:space="preserve">. </w:t>
      </w:r>
    </w:p>
    <w:p w:rsidR="00C854F9" w:rsidRPr="00895DF1" w:rsidRDefault="00895DF1" w:rsidP="00895DF1">
      <w:pPr>
        <w:spacing w:before="100" w:after="100" w:line="360" w:lineRule="auto"/>
        <w:ind w:left="66"/>
        <w:jc w:val="both"/>
        <w:rPr>
          <w:rFonts w:ascii="Arial" w:hAnsi="Arial" w:cs="Arial"/>
          <w:shd w:val="clear" w:color="auto" w:fill="FFFFFF"/>
        </w:rPr>
      </w:pPr>
      <w:r w:rsidRPr="00895DF1">
        <w:rPr>
          <w:rFonts w:ascii="Arial" w:hAnsi="Arial" w:cs="Arial"/>
        </w:rPr>
        <w:lastRenderedPageBreak/>
        <w:t>In the standard configuration, the metal back panel must be lockable with a slide lock and opened with a lock key.</w:t>
      </w:r>
      <w:r w:rsidRPr="00895DF1">
        <w:t xml:space="preserve"> </w:t>
      </w:r>
      <w:r>
        <w:rPr>
          <w:rFonts w:ascii="Arial" w:hAnsi="Arial" w:cs="Arial"/>
          <w:shd w:val="clear" w:color="auto" w:fill="FFFFFF"/>
        </w:rPr>
        <w:t>It must</w:t>
      </w:r>
      <w:r w:rsidRPr="00895DF1">
        <w:rPr>
          <w:rFonts w:ascii="Arial" w:hAnsi="Arial" w:cs="Arial"/>
          <w:shd w:val="clear" w:color="auto" w:fill="FFFFFF"/>
        </w:rPr>
        <w:t xml:space="preserve"> have dif</w:t>
      </w:r>
      <w:r>
        <w:rPr>
          <w:rFonts w:ascii="Arial" w:hAnsi="Arial" w:cs="Arial"/>
          <w:shd w:val="clear" w:color="auto" w:fill="FFFFFF"/>
        </w:rPr>
        <w:t xml:space="preserve">ferent options (single and </w:t>
      </w:r>
      <w:r w:rsidRPr="00895DF1">
        <w:rPr>
          <w:rFonts w:ascii="Arial" w:hAnsi="Arial" w:cs="Arial"/>
          <w:shd w:val="clear" w:color="auto" w:fill="FFFFFF"/>
        </w:rPr>
        <w:t>double open</w:t>
      </w:r>
      <w:r>
        <w:rPr>
          <w:rFonts w:ascii="Arial" w:hAnsi="Arial" w:cs="Arial"/>
          <w:shd w:val="clear" w:color="auto" w:fill="FFFFFF"/>
        </w:rPr>
        <w:t>ing</w:t>
      </w:r>
      <w:r w:rsidRPr="00895DF1">
        <w:rPr>
          <w:rFonts w:ascii="Arial" w:hAnsi="Arial" w:cs="Arial"/>
          <w:shd w:val="clear" w:color="auto" w:fill="FFFFFF"/>
        </w:rPr>
        <w:t xml:space="preserve"> metal with cable entry, </w:t>
      </w:r>
      <w:r>
        <w:rPr>
          <w:rFonts w:ascii="Arial" w:hAnsi="Arial" w:cs="Arial"/>
          <w:shd w:val="clear" w:color="auto" w:fill="FFFFFF"/>
        </w:rPr>
        <w:t xml:space="preserve">63% and 80% </w:t>
      </w:r>
      <w:r w:rsidRPr="00C854F9">
        <w:rPr>
          <w:rFonts w:ascii="Arial" w:hAnsi="Arial" w:cs="Arial"/>
          <w:shd w:val="clear" w:color="auto" w:fill="FFFFFF"/>
        </w:rPr>
        <w:t>single</w:t>
      </w:r>
      <w:r>
        <w:rPr>
          <w:rFonts w:ascii="Arial" w:hAnsi="Arial" w:cs="Arial"/>
          <w:shd w:val="clear" w:color="auto" w:fill="FFFFFF"/>
        </w:rPr>
        <w:t xml:space="preserve"> and double </w:t>
      </w:r>
      <w:r w:rsidRPr="009853D2">
        <w:rPr>
          <w:rFonts w:ascii="Arial" w:hAnsi="Arial" w:cs="Arial"/>
          <w:shd w:val="clear" w:color="auto" w:fill="FFFFFF"/>
        </w:rPr>
        <w:t>opening perforation</w:t>
      </w:r>
      <w:r>
        <w:rPr>
          <w:rFonts w:ascii="Arial" w:hAnsi="Arial" w:cs="Arial"/>
          <w:shd w:val="clear" w:color="auto" w:fill="FFFFFF"/>
        </w:rPr>
        <w:t>, single opening complete metal</w:t>
      </w:r>
      <w:r w:rsidRPr="00895DF1">
        <w:rPr>
          <w:rFonts w:ascii="Arial" w:hAnsi="Arial" w:cs="Arial"/>
          <w:shd w:val="clear" w:color="auto" w:fill="FFFFFF"/>
        </w:rPr>
        <w:t>).</w:t>
      </w:r>
    </w:p>
    <w:p w:rsidR="00064C2C" w:rsidRPr="00C75DC9" w:rsidRDefault="009346C4" w:rsidP="00064C2C">
      <w:pPr>
        <w:pStyle w:val="ListParagraph"/>
        <w:numPr>
          <w:ilvl w:val="0"/>
          <w:numId w:val="1"/>
        </w:numPr>
        <w:spacing w:before="100" w:after="100" w:line="360" w:lineRule="auto"/>
        <w:ind w:left="426"/>
        <w:jc w:val="both"/>
        <w:rPr>
          <w:rFonts w:ascii="Arial" w:hAnsi="Arial" w:cs="Arial"/>
          <w:b/>
          <w:color w:val="FF0000"/>
          <w:lang w:val="tr-TR"/>
        </w:rPr>
      </w:pPr>
      <w:r>
        <w:rPr>
          <w:rFonts w:ascii="Arial" w:hAnsi="Arial" w:cs="Arial"/>
          <w:b/>
          <w:color w:val="FF0000"/>
          <w:lang w:val="tr-TR"/>
        </w:rPr>
        <w:t>SIDE COVERS/PANELS</w:t>
      </w:r>
    </w:p>
    <w:p w:rsidR="00064C2C" w:rsidRPr="005C7E09" w:rsidRDefault="009346C4" w:rsidP="009346C4">
      <w:pPr>
        <w:tabs>
          <w:tab w:val="right" w:pos="10489"/>
        </w:tabs>
        <w:spacing w:before="100" w:after="100" w:line="360" w:lineRule="auto"/>
        <w:ind w:left="66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</w:rPr>
        <w:t xml:space="preserve">The side panels </w:t>
      </w:r>
      <w:r w:rsidRPr="00895DF1">
        <w:rPr>
          <w:rFonts w:ascii="Arial" w:hAnsi="Arial" w:cs="Arial"/>
        </w:rPr>
        <w:t>must be lockable with a slide lock and opened with a lock key.</w:t>
      </w:r>
      <w:r>
        <w:rPr>
          <w:rFonts w:ascii="Arial" w:hAnsi="Arial" w:cs="Arial"/>
          <w:lang w:val="tr-TR"/>
        </w:rPr>
        <w:tab/>
      </w:r>
    </w:p>
    <w:p w:rsidR="00064C2C" w:rsidRDefault="00A51968" w:rsidP="00064C2C">
      <w:pPr>
        <w:pStyle w:val="ListParagraph"/>
        <w:numPr>
          <w:ilvl w:val="0"/>
          <w:numId w:val="1"/>
        </w:numPr>
        <w:spacing w:before="100" w:after="100" w:line="360" w:lineRule="auto"/>
        <w:ind w:left="426"/>
        <w:jc w:val="both"/>
        <w:rPr>
          <w:rFonts w:ascii="Arial" w:hAnsi="Arial" w:cs="Arial"/>
          <w:b/>
          <w:color w:val="FF0000"/>
          <w:lang w:val="tr-TR"/>
        </w:rPr>
      </w:pPr>
      <w:r>
        <w:rPr>
          <w:rFonts w:ascii="Arial" w:hAnsi="Arial" w:cs="Arial"/>
          <w:b/>
          <w:color w:val="FF0000"/>
          <w:lang w:val="tr-TR"/>
        </w:rPr>
        <w:t>CABLE ENTRIES</w:t>
      </w:r>
    </w:p>
    <w:p w:rsidR="00A51968" w:rsidRPr="00E45E47" w:rsidRDefault="00A51968" w:rsidP="00064C2C">
      <w:pPr>
        <w:spacing w:before="100" w:after="100" w:line="360" w:lineRule="auto"/>
        <w:jc w:val="both"/>
        <w:rPr>
          <w:rFonts w:ascii="Arial" w:eastAsia="Times New Roman" w:hAnsi="Arial" w:cs="Arial"/>
        </w:rPr>
      </w:pPr>
      <w:r w:rsidRPr="00A51968">
        <w:rPr>
          <w:rFonts w:ascii="Arial" w:hAnsi="Arial" w:cs="Arial"/>
          <w:shd w:val="clear" w:color="auto" w:fill="FFFFFF"/>
        </w:rPr>
        <w:t>On the top and bottom chasis;</w:t>
      </w:r>
      <w:r>
        <w:rPr>
          <w:rFonts w:ascii="Arial" w:hAnsi="Arial" w:cs="Arial"/>
          <w:shd w:val="clear" w:color="auto" w:fill="FFFFFF"/>
        </w:rPr>
        <w:t xml:space="preserve"> there must be one</w:t>
      </w:r>
      <w:r w:rsidR="00E45E47">
        <w:rPr>
          <w:rFonts w:ascii="Arial" w:hAnsi="Arial" w:cs="Arial"/>
          <w:shd w:val="clear" w:color="auto" w:fill="FFFFFF"/>
        </w:rPr>
        <w:t xml:space="preserve"> piece of</w:t>
      </w:r>
      <w:r>
        <w:rPr>
          <w:rFonts w:ascii="Arial" w:hAnsi="Arial" w:cs="Arial"/>
          <w:shd w:val="clear" w:color="auto" w:fill="FFFFFF"/>
        </w:rPr>
        <w:t xml:space="preserve"> brush</w:t>
      </w:r>
      <w:r w:rsidR="00E45E47">
        <w:rPr>
          <w:rFonts w:ascii="Arial" w:hAnsi="Arial" w:cs="Arial"/>
          <w:shd w:val="clear" w:color="auto" w:fill="FFFFFF"/>
        </w:rPr>
        <w:t>ed cable entry</w:t>
      </w:r>
      <w:r>
        <w:rPr>
          <w:rFonts w:ascii="Arial" w:hAnsi="Arial" w:cs="Arial"/>
          <w:shd w:val="clear" w:color="auto" w:fill="FFFFFF"/>
        </w:rPr>
        <w:t xml:space="preserve">(50x300 mm) in 600 mm. cabinets and </w:t>
      </w:r>
      <w:r w:rsidR="00E45E47">
        <w:rPr>
          <w:rFonts w:ascii="Arial" w:hAnsi="Arial" w:cs="Arial"/>
          <w:shd w:val="clear" w:color="auto" w:fill="FFFFFF"/>
        </w:rPr>
        <w:t xml:space="preserve">two pieces of 50x300 mm. brushed cable entries and one piece of </w:t>
      </w:r>
      <w:r>
        <w:rPr>
          <w:rFonts w:ascii="Arial" w:hAnsi="Arial" w:cs="Arial"/>
          <w:shd w:val="clear" w:color="auto" w:fill="FFFFFF"/>
        </w:rPr>
        <w:t>80x300 mm.</w:t>
      </w:r>
      <w:r w:rsidR="00E45E47">
        <w:rPr>
          <w:rFonts w:ascii="Arial" w:hAnsi="Arial" w:cs="Arial"/>
          <w:shd w:val="clear" w:color="auto" w:fill="FFFFFF"/>
        </w:rPr>
        <w:t xml:space="preserve"> brushed cable entry</w:t>
      </w:r>
      <w:r>
        <w:rPr>
          <w:rFonts w:ascii="Arial" w:hAnsi="Arial" w:cs="Arial"/>
          <w:shd w:val="clear" w:color="auto" w:fill="FFFFFF"/>
        </w:rPr>
        <w:t xml:space="preserve"> in 800 mm. cabinets.</w:t>
      </w:r>
    </w:p>
    <w:p w:rsidR="00064C2C" w:rsidRPr="0037056F" w:rsidRDefault="00064C2C" w:rsidP="00064C2C">
      <w:pPr>
        <w:pStyle w:val="ListParagraph"/>
        <w:numPr>
          <w:ilvl w:val="0"/>
          <w:numId w:val="1"/>
        </w:numPr>
        <w:spacing w:before="100" w:after="100" w:line="360" w:lineRule="auto"/>
        <w:ind w:left="426"/>
        <w:jc w:val="both"/>
        <w:rPr>
          <w:rFonts w:ascii="Arial" w:eastAsia="Times New Roman" w:hAnsi="Arial" w:cs="Arial"/>
          <w:b/>
          <w:color w:val="FF0000"/>
        </w:rPr>
      </w:pPr>
      <w:r w:rsidRPr="005C7E09">
        <w:rPr>
          <w:rFonts w:ascii="Arial" w:eastAsia="Times New Roman" w:hAnsi="Arial" w:cs="Arial"/>
          <w:b/>
          <w:color w:val="FF0000"/>
        </w:rPr>
        <w:t>19”</w:t>
      </w:r>
      <w:r w:rsidR="00AF277D">
        <w:rPr>
          <w:rFonts w:ascii="Arial" w:eastAsia="Times New Roman" w:hAnsi="Arial" w:cs="Arial"/>
          <w:b/>
          <w:color w:val="FF0000"/>
        </w:rPr>
        <w:t xml:space="preserve"> UPRIGHTS AND SIDE</w:t>
      </w:r>
      <w:r w:rsidR="006D2FB7">
        <w:rPr>
          <w:rFonts w:ascii="Arial" w:eastAsia="Times New Roman" w:hAnsi="Arial" w:cs="Arial"/>
          <w:b/>
          <w:color w:val="FF0000"/>
        </w:rPr>
        <w:t xml:space="preserve"> ARMS</w:t>
      </w:r>
      <w:r w:rsidR="00AF277D">
        <w:rPr>
          <w:rFonts w:ascii="Arial" w:eastAsia="Times New Roman" w:hAnsi="Arial" w:cs="Arial"/>
          <w:b/>
          <w:color w:val="FF0000"/>
        </w:rPr>
        <w:t xml:space="preserve"> </w:t>
      </w:r>
    </w:p>
    <w:p w:rsidR="00596580" w:rsidRPr="00895E7E" w:rsidRDefault="00895E7E" w:rsidP="00895E7E">
      <w:pPr>
        <w:pStyle w:val="HTMLPreformatted"/>
        <w:shd w:val="clear" w:color="auto" w:fill="FFFFFF"/>
        <w:spacing w:before="100" w:after="100"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The 19</w:t>
      </w:r>
      <w:r w:rsidR="008C2AD2" w:rsidRPr="00895E7E">
        <w:rPr>
          <w:rFonts w:ascii="Arial" w:hAnsi="Arial" w:cs="Arial"/>
          <w:color w:val="000000" w:themeColor="text1"/>
          <w:sz w:val="22"/>
          <w:szCs w:val="22"/>
        </w:rPr>
        <w:t>"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(in.)</w:t>
      </w:r>
      <w:r w:rsidR="008C2AD2" w:rsidRPr="00895E7E">
        <w:rPr>
          <w:rFonts w:ascii="Arial" w:hAnsi="Arial" w:cs="Arial"/>
          <w:color w:val="000000" w:themeColor="text1"/>
          <w:sz w:val="22"/>
          <w:szCs w:val="22"/>
        </w:rPr>
        <w:t xml:space="preserve"> d</w:t>
      </w:r>
      <w:r w:rsidR="00596580" w:rsidRPr="00895E7E">
        <w:rPr>
          <w:rFonts w:ascii="Arial" w:hAnsi="Arial" w:cs="Arial"/>
          <w:color w:val="000000" w:themeColor="text1"/>
          <w:sz w:val="22"/>
          <w:szCs w:val="22"/>
        </w:rPr>
        <w:t>evice mounting bracket (2 in front and 2 in rear) can be adjusted along the depth and must be</w:t>
      </w:r>
      <w:r w:rsidR="008C2AD2" w:rsidRPr="00895E7E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596580" w:rsidRPr="00895E7E">
        <w:rPr>
          <w:rFonts w:ascii="Arial" w:hAnsi="Arial" w:cs="Arial"/>
          <w:color w:val="000000" w:themeColor="text1"/>
          <w:sz w:val="22"/>
          <w:szCs w:val="22"/>
        </w:rPr>
        <w:t>part of the cabin</w:t>
      </w:r>
      <w:r w:rsidR="008C2AD2" w:rsidRPr="00895E7E">
        <w:rPr>
          <w:rFonts w:ascii="Arial" w:hAnsi="Arial" w:cs="Arial"/>
          <w:color w:val="000000" w:themeColor="text1"/>
          <w:sz w:val="22"/>
          <w:szCs w:val="22"/>
        </w:rPr>
        <w:t>et</w:t>
      </w:r>
      <w:r w:rsidR="00596580" w:rsidRPr="00895E7E">
        <w:rPr>
          <w:rFonts w:ascii="Arial" w:hAnsi="Arial" w:cs="Arial"/>
          <w:color w:val="000000" w:themeColor="text1"/>
          <w:sz w:val="22"/>
          <w:szCs w:val="22"/>
        </w:rPr>
        <w:t xml:space="preserve"> interior configuration. 1,5 mm galvanized </w:t>
      </w:r>
      <w:r w:rsidRPr="00895E7E">
        <w:rPr>
          <w:rFonts w:ascii="Arial" w:hAnsi="Arial" w:cs="Arial"/>
          <w:color w:val="000000" w:themeColor="text1"/>
          <w:sz w:val="22"/>
          <w:szCs w:val="22"/>
        </w:rPr>
        <w:t xml:space="preserve">structure </w:t>
      </w:r>
      <w:r w:rsidR="008C2AD2" w:rsidRPr="00895E7E">
        <w:rPr>
          <w:rFonts w:ascii="Arial" w:hAnsi="Arial" w:cs="Arial"/>
          <w:color w:val="000000" w:themeColor="text1"/>
          <w:sz w:val="22"/>
          <w:szCs w:val="22"/>
        </w:rPr>
        <w:t>must be</w:t>
      </w:r>
      <w:r w:rsidR="00596580" w:rsidRPr="00895E7E">
        <w:rPr>
          <w:rFonts w:ascii="Arial" w:hAnsi="Arial" w:cs="Arial"/>
          <w:color w:val="000000" w:themeColor="text1"/>
          <w:sz w:val="22"/>
          <w:szCs w:val="22"/>
        </w:rPr>
        <w:t xml:space="preserve"> in 3</w:t>
      </w:r>
      <w:r w:rsidR="008C2AD2" w:rsidRPr="00895E7E">
        <w:rPr>
          <w:rFonts w:ascii="Arial" w:hAnsi="Arial" w:cs="Arial"/>
          <w:color w:val="000000" w:themeColor="text1"/>
          <w:sz w:val="22"/>
          <w:szCs w:val="22"/>
        </w:rPr>
        <w:t xml:space="preserve"> times</w:t>
      </w:r>
      <w:r w:rsidR="00596580" w:rsidRPr="00895E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C2AD2" w:rsidRPr="00895E7E">
        <w:rPr>
          <w:rFonts w:ascii="Arial" w:hAnsi="Arial" w:cs="Arial"/>
          <w:color w:val="000000" w:themeColor="text1"/>
          <w:sz w:val="22"/>
          <w:szCs w:val="22"/>
        </w:rPr>
        <w:t xml:space="preserve">folded and can be adjusted </w:t>
      </w:r>
      <w:r w:rsidR="00596580" w:rsidRPr="00895E7E">
        <w:rPr>
          <w:rFonts w:ascii="Arial" w:hAnsi="Arial" w:cs="Arial"/>
          <w:color w:val="000000" w:themeColor="text1"/>
          <w:sz w:val="22"/>
          <w:szCs w:val="22"/>
        </w:rPr>
        <w:t xml:space="preserve">at the distance U </w:t>
      </w:r>
      <w:r>
        <w:rPr>
          <w:rFonts w:ascii="Arial" w:hAnsi="Arial" w:cs="Arial"/>
          <w:color w:val="000000" w:themeColor="text1"/>
          <w:sz w:val="22"/>
          <w:szCs w:val="22"/>
        </w:rPr>
        <w:t>along the height of the cabinet.</w:t>
      </w:r>
    </w:p>
    <w:p w:rsidR="00064C2C" w:rsidRDefault="006D2FB7" w:rsidP="00064C2C">
      <w:pPr>
        <w:pStyle w:val="ListParagraph"/>
        <w:numPr>
          <w:ilvl w:val="0"/>
          <w:numId w:val="1"/>
        </w:numPr>
        <w:spacing w:before="100" w:after="100" w:line="360" w:lineRule="auto"/>
        <w:ind w:left="426"/>
        <w:jc w:val="both"/>
        <w:rPr>
          <w:rFonts w:ascii="Arial" w:eastAsia="Times New Roman" w:hAnsi="Arial" w:cs="Arial"/>
          <w:b/>
          <w:color w:val="FF0000"/>
        </w:rPr>
      </w:pPr>
      <w:r>
        <w:rPr>
          <w:rFonts w:ascii="Arial" w:eastAsia="Times New Roman" w:hAnsi="Arial" w:cs="Arial"/>
          <w:b/>
          <w:color w:val="FF0000"/>
        </w:rPr>
        <w:t>HINGES</w:t>
      </w:r>
    </w:p>
    <w:p w:rsidR="00DB650F" w:rsidRDefault="00DB650F" w:rsidP="00780B59">
      <w:pPr>
        <w:pStyle w:val="HTMLPreformatted"/>
        <w:shd w:val="clear" w:color="auto" w:fill="FFFFFF"/>
        <w:rPr>
          <w:rFonts w:ascii="Arial" w:hAnsi="Arial" w:cs="Arial"/>
          <w:sz w:val="22"/>
          <w:szCs w:val="22"/>
        </w:rPr>
      </w:pPr>
      <w:r w:rsidRPr="00DB650F">
        <w:rPr>
          <w:rFonts w:ascii="Arial" w:hAnsi="Arial" w:cs="Arial"/>
          <w:sz w:val="22"/>
          <w:szCs w:val="22"/>
        </w:rPr>
        <w:t>Wi</w:t>
      </w:r>
      <w:r>
        <w:rPr>
          <w:rFonts w:ascii="Arial" w:hAnsi="Arial" w:cs="Arial"/>
          <w:sz w:val="22"/>
          <w:szCs w:val="22"/>
        </w:rPr>
        <w:t>th spring hinge system it must</w:t>
      </w:r>
      <w:r w:rsidRPr="00DB650F">
        <w:rPr>
          <w:rFonts w:ascii="Arial" w:hAnsi="Arial" w:cs="Arial"/>
          <w:sz w:val="22"/>
          <w:szCs w:val="22"/>
        </w:rPr>
        <w:t xml:space="preserve"> be easy to dismount.</w:t>
      </w:r>
    </w:p>
    <w:p w:rsidR="00780B59" w:rsidRPr="00780B59" w:rsidRDefault="00780B59" w:rsidP="00780B59">
      <w:pPr>
        <w:pStyle w:val="HTMLPreformatted"/>
        <w:shd w:val="clear" w:color="auto" w:fill="FFFFFF"/>
        <w:rPr>
          <w:rFonts w:ascii="Arial" w:hAnsi="Arial" w:cs="Arial"/>
          <w:sz w:val="22"/>
          <w:szCs w:val="22"/>
        </w:rPr>
      </w:pPr>
    </w:p>
    <w:p w:rsidR="00A219BF" w:rsidRDefault="008327FA" w:rsidP="00064C2C">
      <w:pPr>
        <w:pStyle w:val="ListParagraph"/>
        <w:numPr>
          <w:ilvl w:val="0"/>
          <w:numId w:val="1"/>
        </w:numPr>
        <w:spacing w:before="100" w:after="100" w:line="360" w:lineRule="auto"/>
        <w:ind w:left="426"/>
        <w:jc w:val="both"/>
        <w:rPr>
          <w:rFonts w:ascii="Arial" w:eastAsia="Times New Roman" w:hAnsi="Arial" w:cs="Arial"/>
          <w:b/>
          <w:color w:val="FF0000"/>
        </w:rPr>
      </w:pPr>
      <w:r>
        <w:rPr>
          <w:rFonts w:ascii="Arial" w:eastAsia="Times New Roman" w:hAnsi="Arial" w:cs="Arial"/>
          <w:b/>
          <w:color w:val="FF0000"/>
        </w:rPr>
        <w:t>COLOR</w:t>
      </w:r>
    </w:p>
    <w:p w:rsidR="00A219BF" w:rsidRPr="00A219BF" w:rsidRDefault="008327FA" w:rsidP="00A219BF">
      <w:pPr>
        <w:spacing w:before="100" w:after="100" w:line="360" w:lineRule="auto"/>
        <w:ind w:left="66"/>
        <w:jc w:val="both"/>
        <w:rPr>
          <w:rFonts w:ascii="Arial" w:eastAsia="Times New Roman" w:hAnsi="Arial" w:cs="Arial"/>
        </w:rPr>
      </w:pPr>
      <w:r w:rsidRPr="00A219BF">
        <w:rPr>
          <w:rFonts w:ascii="Arial" w:eastAsia="Times New Roman" w:hAnsi="Arial" w:cs="Arial"/>
        </w:rPr>
        <w:t xml:space="preserve">It must be black(RAL 9005) or </w:t>
      </w:r>
      <w:r w:rsidR="0031065B" w:rsidRPr="00A219BF">
        <w:rPr>
          <w:rFonts w:ascii="Arial" w:eastAsia="Times New Roman" w:hAnsi="Arial" w:cs="Arial"/>
        </w:rPr>
        <w:t>light grey(RAL 7035) as standard.</w:t>
      </w:r>
    </w:p>
    <w:p w:rsidR="00064C2C" w:rsidRPr="00B3684F" w:rsidRDefault="006E42F0" w:rsidP="00064C2C">
      <w:pPr>
        <w:pStyle w:val="ListParagraph"/>
        <w:numPr>
          <w:ilvl w:val="0"/>
          <w:numId w:val="1"/>
        </w:numPr>
        <w:spacing w:before="100" w:after="100" w:line="360" w:lineRule="auto"/>
        <w:ind w:left="426"/>
        <w:jc w:val="both"/>
        <w:rPr>
          <w:rFonts w:ascii="Arial" w:eastAsia="Times New Roman" w:hAnsi="Arial" w:cs="Arial"/>
          <w:b/>
          <w:color w:val="FF0000"/>
        </w:rPr>
      </w:pPr>
      <w:r>
        <w:rPr>
          <w:rFonts w:ascii="Arial" w:eastAsia="Times New Roman" w:hAnsi="Arial" w:cs="Arial"/>
          <w:b/>
          <w:color w:val="FF0000"/>
        </w:rPr>
        <w:t>DO</w:t>
      </w:r>
      <w:r w:rsidR="00592D3A">
        <w:rPr>
          <w:rFonts w:ascii="Arial" w:eastAsia="Times New Roman" w:hAnsi="Arial" w:cs="Arial"/>
          <w:b/>
          <w:color w:val="FF0000"/>
        </w:rPr>
        <w:t>CUMENTARY MATERIALS USED IN CABI</w:t>
      </w:r>
      <w:r>
        <w:rPr>
          <w:rFonts w:ascii="Arial" w:eastAsia="Times New Roman" w:hAnsi="Arial" w:cs="Arial"/>
          <w:b/>
          <w:color w:val="FF0000"/>
        </w:rPr>
        <w:t>N</w:t>
      </w:r>
      <w:r w:rsidR="00592D3A">
        <w:rPr>
          <w:rFonts w:ascii="Arial" w:eastAsia="Times New Roman" w:hAnsi="Arial" w:cs="Arial"/>
          <w:b/>
          <w:color w:val="FF0000"/>
        </w:rPr>
        <w:t>ET</w:t>
      </w:r>
      <w:r>
        <w:rPr>
          <w:rFonts w:ascii="Arial" w:eastAsia="Times New Roman" w:hAnsi="Arial" w:cs="Arial"/>
          <w:b/>
          <w:color w:val="FF0000"/>
        </w:rPr>
        <w:t xml:space="preserve"> MANUFACTURING</w:t>
      </w:r>
      <w:r w:rsidR="00064C2C" w:rsidRPr="00D315FA">
        <w:rPr>
          <w:rFonts w:ascii="Arial" w:eastAsia="Times New Roman" w:hAnsi="Arial" w:cs="Arial"/>
          <w:b/>
          <w:color w:val="FF0000"/>
        </w:rPr>
        <w:t xml:space="preserve"> </w:t>
      </w:r>
    </w:p>
    <w:p w:rsidR="00064C2C" w:rsidRPr="00D315FA" w:rsidRDefault="00914E39" w:rsidP="00064C2C">
      <w:pPr>
        <w:spacing w:before="100" w:after="100" w:line="360" w:lineRule="auto"/>
        <w:ind w:left="6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FF0000"/>
        </w:rPr>
        <w:t>Sheet steel</w:t>
      </w:r>
      <w:r w:rsidR="00064C2C" w:rsidRPr="00D315FA">
        <w:rPr>
          <w:rFonts w:ascii="Arial" w:eastAsia="Times New Roman" w:hAnsi="Arial" w:cs="Arial"/>
          <w:color w:val="FF0000"/>
        </w:rPr>
        <w:t xml:space="preserve"> :</w:t>
      </w:r>
      <w:r w:rsidR="00064C2C">
        <w:rPr>
          <w:rFonts w:ascii="Arial" w:eastAsia="Times New Roman" w:hAnsi="Arial" w:cs="Arial"/>
        </w:rPr>
        <w:t xml:space="preserve"> </w:t>
      </w:r>
      <w:r w:rsidR="00064C2C" w:rsidRPr="00D315FA">
        <w:rPr>
          <w:rFonts w:ascii="Arial" w:eastAsia="Times New Roman" w:hAnsi="Arial" w:cs="Arial"/>
        </w:rPr>
        <w:t>DIN</w:t>
      </w:r>
      <w:r w:rsidR="00064C2C">
        <w:rPr>
          <w:rFonts w:ascii="Arial" w:eastAsia="Times New Roman" w:hAnsi="Arial" w:cs="Arial"/>
        </w:rPr>
        <w:t xml:space="preserve"> EN 10130 – 99 Ereğli DC-01 6112, 7122, RoHS</w:t>
      </w:r>
    </w:p>
    <w:p w:rsidR="00064C2C" w:rsidRPr="00B3684F" w:rsidRDefault="00914E39" w:rsidP="00064C2C">
      <w:pPr>
        <w:spacing w:before="100" w:after="100" w:line="360" w:lineRule="auto"/>
        <w:ind w:left="66"/>
        <w:jc w:val="both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Electrostatic powder coating</w:t>
      </w:r>
      <w:r w:rsidR="00064C2C">
        <w:rPr>
          <w:rFonts w:ascii="Arial" w:eastAsia="Times New Roman" w:hAnsi="Arial" w:cs="Arial"/>
          <w:color w:val="FF0000"/>
        </w:rPr>
        <w:t xml:space="preserve"> : </w:t>
      </w:r>
      <w:r w:rsidR="00064C2C">
        <w:rPr>
          <w:rFonts w:ascii="Arial" w:eastAsia="Times New Roman" w:hAnsi="Arial" w:cs="Arial"/>
        </w:rPr>
        <w:t>ISO 9001, ISO 2178, ISO 2813, I SO 6272, I</w:t>
      </w:r>
      <w:r w:rsidR="00064C2C" w:rsidRPr="00D315FA">
        <w:rPr>
          <w:rFonts w:ascii="Arial" w:eastAsia="Times New Roman" w:hAnsi="Arial" w:cs="Arial"/>
        </w:rPr>
        <w:t>SO 8130-5,</w:t>
      </w:r>
      <w:r w:rsidR="00064C2C">
        <w:rPr>
          <w:rFonts w:ascii="Arial" w:eastAsia="Times New Roman" w:hAnsi="Arial" w:cs="Arial"/>
          <w:color w:val="FF0000"/>
        </w:rPr>
        <w:t xml:space="preserve"> </w:t>
      </w:r>
      <w:r w:rsidR="00064C2C" w:rsidRPr="00D315FA">
        <w:rPr>
          <w:rFonts w:ascii="Arial" w:eastAsia="Times New Roman" w:hAnsi="Arial" w:cs="Arial"/>
        </w:rPr>
        <w:t xml:space="preserve">ISO 8130-3, </w:t>
      </w:r>
      <w:r w:rsidR="00064C2C">
        <w:rPr>
          <w:rFonts w:ascii="Arial" w:eastAsia="Times New Roman" w:hAnsi="Arial" w:cs="Arial"/>
        </w:rPr>
        <w:t>RoHS</w:t>
      </w:r>
    </w:p>
    <w:p w:rsidR="00064C2C" w:rsidRPr="00B3684F" w:rsidRDefault="00064C2C" w:rsidP="00064C2C">
      <w:pPr>
        <w:spacing w:before="100" w:after="100" w:line="360" w:lineRule="auto"/>
        <w:ind w:left="66"/>
        <w:jc w:val="both"/>
        <w:rPr>
          <w:rFonts w:ascii="Arial" w:eastAsia="Times New Roman" w:hAnsi="Arial" w:cs="Arial"/>
        </w:rPr>
      </w:pPr>
      <w:r w:rsidRPr="00D315FA">
        <w:rPr>
          <w:rFonts w:ascii="Arial" w:eastAsia="Times New Roman" w:hAnsi="Arial" w:cs="Arial"/>
          <w:color w:val="FF0000"/>
        </w:rPr>
        <w:t>Fan</w:t>
      </w:r>
      <w:r>
        <w:rPr>
          <w:rFonts w:ascii="Arial" w:eastAsia="Times New Roman" w:hAnsi="Arial" w:cs="Arial"/>
          <w:color w:val="FF0000"/>
        </w:rPr>
        <w:t xml:space="preserve"> : </w:t>
      </w:r>
      <w:r>
        <w:rPr>
          <w:rFonts w:ascii="Arial" w:eastAsia="Times New Roman" w:hAnsi="Arial" w:cs="Arial"/>
        </w:rPr>
        <w:t>ISO 9001, CE (89/336/EEC EMC, 73/23/EEC LVD), RoHS</w:t>
      </w:r>
    </w:p>
    <w:p w:rsidR="00064C2C" w:rsidRPr="00B3684F" w:rsidRDefault="00914E39" w:rsidP="00064C2C">
      <w:pPr>
        <w:spacing w:before="100" w:after="100" w:line="360" w:lineRule="auto"/>
        <w:ind w:left="6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FF0000"/>
        </w:rPr>
        <w:t>Glass</w:t>
      </w:r>
      <w:r w:rsidR="00064C2C">
        <w:rPr>
          <w:rFonts w:ascii="Arial" w:eastAsia="Times New Roman" w:hAnsi="Arial" w:cs="Arial"/>
          <w:color w:val="FF0000"/>
        </w:rPr>
        <w:t xml:space="preserve"> : </w:t>
      </w:r>
      <w:r w:rsidR="00064C2C" w:rsidRPr="00D315FA">
        <w:rPr>
          <w:rFonts w:ascii="Arial" w:eastAsia="Times New Roman" w:hAnsi="Arial" w:cs="Arial"/>
        </w:rPr>
        <w:t>IS</w:t>
      </w:r>
      <w:r w:rsidR="00CC21AB">
        <w:rPr>
          <w:rFonts w:ascii="Arial" w:eastAsia="Times New Roman" w:hAnsi="Arial" w:cs="Arial"/>
        </w:rPr>
        <w:t>O 9001, EN 12150 – 1: 2000 tempered and secure</w:t>
      </w:r>
    </w:p>
    <w:p w:rsidR="00064C2C" w:rsidRPr="00B3684F" w:rsidRDefault="00914E39" w:rsidP="00064C2C">
      <w:pPr>
        <w:spacing w:before="100" w:after="100" w:line="360" w:lineRule="auto"/>
        <w:ind w:left="6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FF0000"/>
        </w:rPr>
        <w:t>Fixings</w:t>
      </w:r>
      <w:r w:rsidR="00064C2C">
        <w:rPr>
          <w:rFonts w:ascii="Arial" w:eastAsia="Times New Roman" w:hAnsi="Arial" w:cs="Arial"/>
          <w:color w:val="FF0000"/>
        </w:rPr>
        <w:t xml:space="preserve">: </w:t>
      </w:r>
      <w:r w:rsidR="00064C2C" w:rsidRPr="00D315FA">
        <w:rPr>
          <w:rFonts w:ascii="Arial" w:eastAsia="Times New Roman" w:hAnsi="Arial" w:cs="Arial"/>
        </w:rPr>
        <w:t>DIN 7985, DIN 965, DIN 7981, DIN 934, DIN 985, DIN 933,</w:t>
      </w:r>
      <w:r w:rsidR="00064C2C">
        <w:rPr>
          <w:rFonts w:ascii="Arial" w:eastAsia="Times New Roman" w:hAnsi="Arial" w:cs="Arial"/>
          <w:color w:val="FF0000"/>
        </w:rPr>
        <w:t xml:space="preserve"> </w:t>
      </w:r>
      <w:r w:rsidR="00064C2C" w:rsidRPr="00D315FA">
        <w:rPr>
          <w:rFonts w:ascii="Arial" w:eastAsia="Times New Roman" w:hAnsi="Arial" w:cs="Arial"/>
        </w:rPr>
        <w:t>RoHS</w:t>
      </w:r>
    </w:p>
    <w:p w:rsidR="00064C2C" w:rsidRPr="00B3684F" w:rsidRDefault="00914E39" w:rsidP="00064C2C">
      <w:pPr>
        <w:spacing w:before="100" w:after="100" w:line="360" w:lineRule="auto"/>
        <w:ind w:left="6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FF0000"/>
        </w:rPr>
        <w:t>Casters</w:t>
      </w:r>
      <w:r w:rsidR="00064C2C">
        <w:rPr>
          <w:rFonts w:ascii="Arial" w:eastAsia="Times New Roman" w:hAnsi="Arial" w:cs="Arial"/>
          <w:color w:val="FF0000"/>
        </w:rPr>
        <w:t xml:space="preserve">: </w:t>
      </w:r>
      <w:r w:rsidR="00064C2C" w:rsidRPr="00D315FA">
        <w:rPr>
          <w:rFonts w:ascii="Arial" w:eastAsia="Times New Roman" w:hAnsi="Arial" w:cs="Arial"/>
        </w:rPr>
        <w:t>TS EN 12530, TS EN 12532, R</w:t>
      </w:r>
      <w:r w:rsidR="00064C2C">
        <w:rPr>
          <w:rFonts w:ascii="Arial" w:eastAsia="Times New Roman" w:hAnsi="Arial" w:cs="Arial"/>
        </w:rPr>
        <w:t>oHS</w:t>
      </w:r>
    </w:p>
    <w:p w:rsidR="00064C2C" w:rsidRDefault="00914E39" w:rsidP="00064C2C">
      <w:pPr>
        <w:spacing w:before="100" w:after="100" w:line="360" w:lineRule="auto"/>
        <w:ind w:left="6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FF0000"/>
        </w:rPr>
        <w:t>Lock</w:t>
      </w:r>
      <w:r w:rsidR="00064C2C">
        <w:rPr>
          <w:rFonts w:ascii="Arial" w:eastAsia="Times New Roman" w:hAnsi="Arial" w:cs="Arial"/>
          <w:color w:val="FF0000"/>
        </w:rPr>
        <w:t xml:space="preserve">: </w:t>
      </w:r>
      <w:r w:rsidR="00064C2C" w:rsidRPr="00D315FA">
        <w:rPr>
          <w:rFonts w:ascii="Arial" w:eastAsia="Times New Roman" w:hAnsi="Arial" w:cs="Arial"/>
        </w:rPr>
        <w:t>DIN 1743, DIN 53571, R</w:t>
      </w:r>
      <w:r w:rsidR="00064C2C">
        <w:rPr>
          <w:rFonts w:ascii="Arial" w:eastAsia="Times New Roman" w:hAnsi="Arial" w:cs="Arial"/>
        </w:rPr>
        <w:t>oHS</w:t>
      </w:r>
    </w:p>
    <w:p w:rsidR="00064C2C" w:rsidRDefault="00914E39" w:rsidP="00064C2C">
      <w:pPr>
        <w:pStyle w:val="ListParagraph"/>
        <w:numPr>
          <w:ilvl w:val="0"/>
          <w:numId w:val="1"/>
        </w:numPr>
        <w:spacing w:before="100" w:after="100" w:line="360" w:lineRule="auto"/>
        <w:ind w:left="426"/>
        <w:jc w:val="both"/>
        <w:rPr>
          <w:rFonts w:ascii="Arial" w:eastAsia="Times New Roman" w:hAnsi="Arial" w:cs="Arial"/>
          <w:b/>
          <w:color w:val="FF0000"/>
        </w:rPr>
      </w:pPr>
      <w:r>
        <w:rPr>
          <w:rFonts w:ascii="Arial" w:eastAsia="Times New Roman" w:hAnsi="Arial" w:cs="Arial"/>
          <w:b/>
          <w:color w:val="FF0000"/>
        </w:rPr>
        <w:t>TESTS AND CERTIFICATES</w:t>
      </w:r>
    </w:p>
    <w:p w:rsidR="00064C2C" w:rsidRDefault="00064C2C" w:rsidP="00064C2C">
      <w:pPr>
        <w:spacing w:before="100" w:after="100" w:line="360" w:lineRule="auto"/>
        <w:ind w:left="6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FF0000"/>
        </w:rPr>
        <w:t xml:space="preserve">IP </w:t>
      </w:r>
      <w:r w:rsidR="00FA2349">
        <w:rPr>
          <w:rFonts w:ascii="Arial" w:eastAsia="Times New Roman" w:hAnsi="Arial" w:cs="Arial"/>
          <w:color w:val="FF0000"/>
        </w:rPr>
        <w:t>protection degree</w:t>
      </w:r>
      <w:r>
        <w:rPr>
          <w:rFonts w:ascii="Arial" w:eastAsia="Times New Roman" w:hAnsi="Arial" w:cs="Arial"/>
          <w:color w:val="FF0000"/>
        </w:rPr>
        <w:t xml:space="preserve">: </w:t>
      </w:r>
      <w:r w:rsidR="00393F7B" w:rsidRPr="009742CA">
        <w:rPr>
          <w:rStyle w:val="A3"/>
          <w:rFonts w:ascii="Arial" w:hAnsi="Arial" w:cs="Arial"/>
          <w:sz w:val="22"/>
          <w:szCs w:val="22"/>
        </w:rPr>
        <w:t>EN61587</w:t>
      </w:r>
      <w:r w:rsidR="00393F7B">
        <w:rPr>
          <w:rStyle w:val="A3"/>
          <w:rFonts w:ascii="Arial" w:hAnsi="Arial" w:cs="Arial"/>
          <w:sz w:val="22"/>
          <w:szCs w:val="22"/>
        </w:rPr>
        <w:t>-1 / 6.4, IEC60529, IEC60917 and IP20 according to</w:t>
      </w:r>
      <w:r w:rsidR="00393F7B" w:rsidRPr="009742CA">
        <w:rPr>
          <w:rStyle w:val="A3"/>
          <w:rFonts w:ascii="Arial" w:hAnsi="Arial" w:cs="Arial"/>
          <w:sz w:val="22"/>
          <w:szCs w:val="22"/>
        </w:rPr>
        <w:t xml:space="preserve"> IEC60297</w:t>
      </w:r>
    </w:p>
    <w:p w:rsidR="00CC21AB" w:rsidRPr="00F40DAD" w:rsidRDefault="00CC21AB" w:rsidP="00064C2C">
      <w:pPr>
        <w:spacing w:before="100" w:after="100" w:line="360" w:lineRule="auto"/>
        <w:ind w:left="66"/>
        <w:jc w:val="both"/>
        <w:rPr>
          <w:rFonts w:ascii="Arial" w:eastAsia="Times New Roman" w:hAnsi="Arial" w:cs="Arial"/>
        </w:rPr>
      </w:pPr>
    </w:p>
    <w:p w:rsidR="00064C2C" w:rsidRPr="00B3684F" w:rsidRDefault="00FA2349" w:rsidP="00064C2C">
      <w:pPr>
        <w:pStyle w:val="ListParagraph"/>
        <w:numPr>
          <w:ilvl w:val="0"/>
          <w:numId w:val="1"/>
        </w:numPr>
        <w:spacing w:before="100" w:after="100" w:line="360" w:lineRule="auto"/>
        <w:ind w:left="426"/>
        <w:jc w:val="both"/>
        <w:rPr>
          <w:rFonts w:ascii="Arial" w:eastAsia="Times New Roman" w:hAnsi="Arial" w:cs="Arial"/>
          <w:b/>
          <w:color w:val="FF0000"/>
        </w:rPr>
      </w:pPr>
      <w:r>
        <w:rPr>
          <w:rFonts w:ascii="Arial" w:eastAsia="Times New Roman" w:hAnsi="Arial" w:cs="Arial"/>
          <w:b/>
          <w:color w:val="FF0000"/>
        </w:rPr>
        <w:lastRenderedPageBreak/>
        <w:t>ACCESSORIES</w:t>
      </w:r>
    </w:p>
    <w:p w:rsidR="00F25FFE" w:rsidRPr="00F25FFE" w:rsidRDefault="00FA2349" w:rsidP="00F25FFE">
      <w:pPr>
        <w:spacing w:before="100" w:after="100" w:line="360" w:lineRule="auto"/>
        <w:ind w:left="66"/>
        <w:jc w:val="both"/>
      </w:pPr>
      <w:r>
        <w:rPr>
          <w:rFonts w:ascii="Arial" w:eastAsia="Times New Roman" w:hAnsi="Arial" w:cs="Arial"/>
          <w:color w:val="FF0000"/>
        </w:rPr>
        <w:t>Fan System</w:t>
      </w:r>
      <w:r w:rsidR="00064C2C" w:rsidRPr="00F43081">
        <w:rPr>
          <w:rFonts w:ascii="Arial" w:eastAsia="Times New Roman" w:hAnsi="Arial" w:cs="Arial"/>
          <w:color w:val="FF0000"/>
        </w:rPr>
        <w:t>:</w:t>
      </w:r>
      <w:r w:rsidR="00064C2C" w:rsidRPr="00F43081">
        <w:rPr>
          <w:rFonts w:ascii="Arial" w:eastAsia="Times New Roman" w:hAnsi="Arial" w:cs="Arial"/>
        </w:rPr>
        <w:t xml:space="preserve"> </w:t>
      </w:r>
      <w:r w:rsidR="003204C4" w:rsidRPr="00CC21E7">
        <w:rPr>
          <w:rFonts w:ascii="Arial" w:hAnsi="Arial" w:cs="Arial"/>
          <w:color w:val="000000" w:themeColor="text1"/>
          <w:shd w:val="clear" w:color="auto" w:fill="FFFFFF"/>
        </w:rPr>
        <w:t xml:space="preserve">The setting </w:t>
      </w:r>
      <w:r w:rsidR="003204C4" w:rsidRPr="0068198F">
        <w:rPr>
          <w:rFonts w:ascii="Arial" w:hAnsi="Arial" w:cs="Arial"/>
          <w:color w:val="000000" w:themeColor="text1"/>
          <w:shd w:val="clear" w:color="auto" w:fill="FFFFFF"/>
        </w:rPr>
        <w:t xml:space="preserve">range must be between 0-35 ºC with digital or analog 2 or 4 pieces fan controlled thermostat units. It must be suitable for installation inside the cabinet with electric cable and internal </w:t>
      </w:r>
      <w:r w:rsidR="003204C4">
        <w:rPr>
          <w:rFonts w:ascii="Arial" w:hAnsi="Arial" w:cs="Arial"/>
          <w:color w:val="000000" w:themeColor="text1"/>
          <w:shd w:val="clear" w:color="auto" w:fill="FFFFFF"/>
        </w:rPr>
        <w:t xml:space="preserve">wiring. </w:t>
      </w:r>
      <w:r w:rsidR="003204C4" w:rsidRPr="003204C4">
        <w:rPr>
          <w:rFonts w:ascii="Arial" w:hAnsi="Arial" w:cs="Arial"/>
          <w:color w:val="000000" w:themeColor="text1"/>
          <w:shd w:val="clear" w:color="auto" w:fill="FFFFFF"/>
        </w:rPr>
        <w:t>Every fan at 5</w:t>
      </w:r>
      <w:r w:rsidR="003204C4">
        <w:rPr>
          <w:rFonts w:ascii="Arial" w:hAnsi="Arial" w:cs="Arial"/>
          <w:color w:val="000000" w:themeColor="text1"/>
          <w:shd w:val="clear" w:color="auto" w:fill="FFFFFF"/>
        </w:rPr>
        <w:t>0 Hz max. must have a noise</w:t>
      </w:r>
      <w:r w:rsidR="003204C4" w:rsidRPr="003204C4">
        <w:rPr>
          <w:rFonts w:ascii="Arial" w:hAnsi="Arial" w:cs="Arial"/>
          <w:color w:val="000000" w:themeColor="text1"/>
          <w:shd w:val="clear" w:color="auto" w:fill="FFFFFF"/>
        </w:rPr>
        <w:t xml:space="preserve"> level of 38 dB and 53 CFM airflow</w:t>
      </w:r>
      <w:r w:rsidR="003204C4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3204C4" w:rsidRPr="003204C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3204C4">
        <w:rPr>
          <w:rFonts w:ascii="Arial" w:hAnsi="Arial" w:cs="Arial"/>
          <w:color w:val="000000" w:themeColor="text1"/>
          <w:shd w:val="clear" w:color="auto" w:fill="FFFFFF"/>
        </w:rPr>
        <w:t>It must have a CE certificate.</w:t>
      </w:r>
    </w:p>
    <w:p w:rsidR="00F25FFE" w:rsidRPr="001105DE" w:rsidRDefault="00FA2349" w:rsidP="00064C2C">
      <w:pPr>
        <w:spacing w:before="100" w:after="100" w:line="360" w:lineRule="auto"/>
        <w:jc w:val="both"/>
        <w:rPr>
          <w:rFonts w:ascii="Arial" w:hAnsi="Arial" w:cs="Arial"/>
          <w:color w:val="212121"/>
        </w:rPr>
      </w:pPr>
      <w:r>
        <w:rPr>
          <w:rFonts w:ascii="Arial" w:eastAsia="Times New Roman" w:hAnsi="Arial" w:cs="Arial"/>
          <w:color w:val="FF0000"/>
        </w:rPr>
        <w:t>Vertical cable organizer</w:t>
      </w:r>
      <w:r w:rsidR="00064C2C" w:rsidRPr="00F43081">
        <w:rPr>
          <w:rFonts w:ascii="Arial" w:eastAsia="Times New Roman" w:hAnsi="Arial" w:cs="Arial"/>
          <w:color w:val="FF0000"/>
        </w:rPr>
        <w:t>:</w:t>
      </w:r>
      <w:r w:rsidR="00064C2C" w:rsidRPr="00F43081">
        <w:rPr>
          <w:rFonts w:ascii="Arial" w:eastAsia="Times New Roman" w:hAnsi="Arial" w:cs="Arial"/>
        </w:rPr>
        <w:t xml:space="preserve"> </w:t>
      </w:r>
      <w:r w:rsidR="00F25FFE">
        <w:rPr>
          <w:rFonts w:ascii="Arial" w:eastAsia="Times New Roman" w:hAnsi="Arial" w:cs="Arial"/>
          <w:color w:val="000000"/>
        </w:rPr>
        <w:t>It must have a large internal volume that can protect all kind of electric and data cables and patch cords.</w:t>
      </w:r>
      <w:r w:rsidR="00852B90">
        <w:rPr>
          <w:rFonts w:ascii="Arial" w:eastAsia="Times New Roman" w:hAnsi="Arial" w:cs="Arial"/>
          <w:color w:val="000000"/>
        </w:rPr>
        <w:t xml:space="preserve"> </w:t>
      </w:r>
      <w:r w:rsidR="009803AE" w:rsidRPr="00852B90">
        <w:rPr>
          <w:rFonts w:ascii="Arial" w:hAnsi="Arial" w:cs="Arial"/>
          <w:color w:val="212121"/>
        </w:rPr>
        <w:t>Along</w:t>
      </w:r>
      <w:r w:rsidR="00F25FFE" w:rsidRPr="00852B90">
        <w:rPr>
          <w:rFonts w:ascii="Arial" w:hAnsi="Arial" w:cs="Arial"/>
          <w:color w:val="212121"/>
        </w:rPr>
        <w:t xml:space="preserve"> 19 "</w:t>
      </w:r>
      <w:r w:rsidR="009803AE" w:rsidRPr="00852B90">
        <w:rPr>
          <w:rFonts w:ascii="Arial" w:hAnsi="Arial" w:cs="Arial"/>
          <w:color w:val="212121"/>
        </w:rPr>
        <w:t>uprights, the organizer</w:t>
      </w:r>
      <w:r w:rsidR="00F25FFE" w:rsidRPr="00852B90">
        <w:rPr>
          <w:rFonts w:ascii="Arial" w:hAnsi="Arial" w:cs="Arial"/>
          <w:color w:val="212121"/>
        </w:rPr>
        <w:t xml:space="preserve"> must be attac</w:t>
      </w:r>
      <w:r w:rsidR="009803AE" w:rsidRPr="00852B90">
        <w:rPr>
          <w:rFonts w:ascii="Arial" w:hAnsi="Arial" w:cs="Arial"/>
          <w:color w:val="212121"/>
        </w:rPr>
        <w:t xml:space="preserve">hed to the sides </w:t>
      </w:r>
      <w:r w:rsidR="00F25FFE" w:rsidRPr="00852B90">
        <w:rPr>
          <w:rFonts w:ascii="Arial" w:hAnsi="Arial" w:cs="Arial"/>
          <w:color w:val="212121"/>
        </w:rPr>
        <w:t>and have cable</w:t>
      </w:r>
      <w:r w:rsidR="001105DE">
        <w:rPr>
          <w:rFonts w:ascii="Arial" w:hAnsi="Arial" w:cs="Arial"/>
          <w:color w:val="212121"/>
        </w:rPr>
        <w:t xml:space="preserve"> entry</w:t>
      </w:r>
      <w:r w:rsidR="00F25FFE" w:rsidRPr="00852B90">
        <w:rPr>
          <w:rFonts w:ascii="Arial" w:hAnsi="Arial" w:cs="Arial"/>
          <w:color w:val="212121"/>
        </w:rPr>
        <w:t xml:space="preserve"> holes.</w:t>
      </w:r>
    </w:p>
    <w:p w:rsidR="00852B90" w:rsidRDefault="00FA2349" w:rsidP="001105DE">
      <w:pPr>
        <w:spacing w:before="100" w:after="100" w:line="360" w:lineRule="auto"/>
        <w:ind w:left="66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FF0000"/>
        </w:rPr>
        <w:t>Vertical cable tray</w:t>
      </w:r>
      <w:r w:rsidR="00064C2C" w:rsidRPr="00F43081">
        <w:rPr>
          <w:rFonts w:ascii="Arial" w:eastAsia="Times New Roman" w:hAnsi="Arial" w:cs="Arial"/>
          <w:color w:val="FF0000"/>
        </w:rPr>
        <w:t>:</w:t>
      </w:r>
      <w:r w:rsidR="00064C2C">
        <w:rPr>
          <w:rFonts w:ascii="Arial" w:eastAsia="Times New Roman" w:hAnsi="Arial" w:cs="Arial"/>
          <w:color w:val="FF0000"/>
        </w:rPr>
        <w:t xml:space="preserve"> </w:t>
      </w:r>
      <w:r w:rsidR="001105DE">
        <w:rPr>
          <w:rFonts w:ascii="Arial" w:eastAsia="Times New Roman" w:hAnsi="Arial" w:cs="Arial"/>
          <w:color w:val="000000" w:themeColor="text1"/>
        </w:rPr>
        <w:t>The galvanized coating must be perforated to provide length and cable installation along the height of the cabinet.</w:t>
      </w:r>
    </w:p>
    <w:p w:rsidR="001105DE" w:rsidRDefault="00AB5067" w:rsidP="003F2594">
      <w:pPr>
        <w:spacing w:before="100" w:after="100" w:line="360" w:lineRule="auto"/>
        <w:ind w:left="66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FF0000"/>
        </w:rPr>
        <w:t>Caster</w:t>
      </w:r>
      <w:r w:rsidR="00FA2349">
        <w:rPr>
          <w:rFonts w:ascii="Arial" w:eastAsia="Times New Roman" w:hAnsi="Arial" w:cs="Arial"/>
          <w:color w:val="FF0000"/>
        </w:rPr>
        <w:t xml:space="preserve"> and/or leveling feet</w:t>
      </w:r>
      <w:r w:rsidR="00064C2C" w:rsidRPr="00615101">
        <w:rPr>
          <w:rFonts w:ascii="Arial" w:eastAsia="Times New Roman" w:hAnsi="Arial" w:cs="Arial"/>
          <w:color w:val="FF0000"/>
        </w:rPr>
        <w:t>:</w:t>
      </w:r>
      <w:r w:rsidR="00064C2C">
        <w:rPr>
          <w:rFonts w:ascii="Arial" w:eastAsia="Times New Roman" w:hAnsi="Arial" w:cs="Arial"/>
          <w:color w:val="000000" w:themeColor="text1"/>
        </w:rPr>
        <w:t xml:space="preserve"> </w:t>
      </w:r>
      <w:r w:rsidR="001105DE" w:rsidRPr="0036051F">
        <w:rPr>
          <w:rFonts w:ascii="Arial" w:hAnsi="Arial" w:cs="Arial"/>
          <w:color w:val="000000" w:themeColor="text1"/>
          <w:shd w:val="clear" w:color="auto" w:fill="FFFFFF"/>
        </w:rPr>
        <w:t>The wheels must be movable in every direction</w:t>
      </w:r>
      <w:r w:rsidR="0036051F" w:rsidRPr="0036051F">
        <w:rPr>
          <w:rFonts w:ascii="Arial" w:hAnsi="Arial" w:cs="Arial"/>
          <w:color w:val="000000" w:themeColor="text1"/>
          <w:shd w:val="clear" w:color="auto" w:fill="FFFFFF"/>
        </w:rPr>
        <w:t xml:space="preserve"> and the front wheels must have a lockable structure. </w:t>
      </w:r>
      <w:r w:rsidR="001105DE" w:rsidRPr="0036051F">
        <w:rPr>
          <w:rFonts w:ascii="Arial" w:hAnsi="Arial" w:cs="Arial"/>
          <w:color w:val="000000" w:themeColor="text1"/>
          <w:shd w:val="clear" w:color="auto" w:fill="FFFFFF"/>
        </w:rPr>
        <w:t>The load carrying capacity of each whee</w:t>
      </w:r>
      <w:r w:rsidR="003F2594">
        <w:rPr>
          <w:rFonts w:ascii="Arial" w:hAnsi="Arial" w:cs="Arial"/>
          <w:color w:val="000000" w:themeColor="text1"/>
          <w:shd w:val="clear" w:color="auto" w:fill="FFFFFF"/>
        </w:rPr>
        <w:t>l and each leveling feet must be 250 kg.</w:t>
      </w:r>
    </w:p>
    <w:p w:rsidR="003F2594" w:rsidRDefault="00AB5067" w:rsidP="00064C2C">
      <w:pPr>
        <w:spacing w:before="100" w:after="100" w:line="360" w:lineRule="auto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FF0000"/>
        </w:rPr>
        <w:t>Fixed and sliding shelf</w:t>
      </w:r>
      <w:r w:rsidR="00064C2C" w:rsidRPr="00446878">
        <w:rPr>
          <w:rFonts w:ascii="Arial" w:eastAsia="Times New Roman" w:hAnsi="Arial" w:cs="Arial"/>
          <w:color w:val="FF0000"/>
        </w:rPr>
        <w:t>:</w:t>
      </w:r>
      <w:r w:rsidR="00064C2C">
        <w:rPr>
          <w:rFonts w:ascii="Arial" w:eastAsia="Times New Roman" w:hAnsi="Arial" w:cs="Arial"/>
          <w:color w:val="FF0000"/>
        </w:rPr>
        <w:t xml:space="preserve"> </w:t>
      </w:r>
      <w:r w:rsidR="00001186">
        <w:rPr>
          <w:rFonts w:ascii="Arial" w:hAnsi="Arial" w:cs="Arial"/>
          <w:color w:val="000000" w:themeColor="text1"/>
        </w:rPr>
        <w:t xml:space="preserve">Must be able to </w:t>
      </w:r>
      <w:r w:rsidR="00473A01" w:rsidRPr="00473A01">
        <w:rPr>
          <w:rFonts w:ascii="Arial" w:hAnsi="Arial" w:cs="Arial"/>
          <w:color w:val="000000" w:themeColor="text1"/>
        </w:rPr>
        <w:t>mount from 4 points (</w:t>
      </w:r>
      <w:r w:rsidR="003F2594" w:rsidRPr="00473A01">
        <w:rPr>
          <w:rFonts w:ascii="Arial" w:hAnsi="Arial" w:cs="Arial"/>
          <w:color w:val="000000" w:themeColor="text1"/>
        </w:rPr>
        <w:t>2</w:t>
      </w:r>
      <w:r w:rsidR="00473A01" w:rsidRPr="00473A01">
        <w:rPr>
          <w:rFonts w:ascii="Arial" w:hAnsi="Arial" w:cs="Arial"/>
          <w:color w:val="000000" w:themeColor="text1"/>
        </w:rPr>
        <w:t xml:space="preserve"> in front and 2 in rear)</w:t>
      </w:r>
      <w:r w:rsidR="00473A01">
        <w:rPr>
          <w:rFonts w:ascii="Arial" w:hAnsi="Arial" w:cs="Arial"/>
          <w:color w:val="000000" w:themeColor="text1"/>
        </w:rPr>
        <w:t>.</w:t>
      </w:r>
      <w:r w:rsidR="00001186">
        <w:rPr>
          <w:rFonts w:ascii="Arial" w:hAnsi="Arial" w:cs="Arial"/>
          <w:color w:val="000000" w:themeColor="text1"/>
        </w:rPr>
        <w:t xml:space="preserve"> The lo</w:t>
      </w:r>
      <w:r w:rsidR="00001186" w:rsidRPr="0036051F">
        <w:rPr>
          <w:rFonts w:ascii="Arial" w:hAnsi="Arial" w:cs="Arial"/>
          <w:color w:val="000000" w:themeColor="text1"/>
          <w:shd w:val="clear" w:color="auto" w:fill="FFFFFF"/>
        </w:rPr>
        <w:t>a</w:t>
      </w:r>
      <w:r w:rsidR="00001186">
        <w:rPr>
          <w:rFonts w:ascii="Arial" w:hAnsi="Arial" w:cs="Arial"/>
          <w:color w:val="000000" w:themeColor="text1"/>
          <w:shd w:val="clear" w:color="auto" w:fill="FFFFFF"/>
        </w:rPr>
        <w:t>d carrying capacity of fixed shelves are 50 kg. and 25 kg. for sliding shelves.</w:t>
      </w:r>
    </w:p>
    <w:p w:rsidR="005102B3" w:rsidRDefault="00860035" w:rsidP="00064C2C">
      <w:pPr>
        <w:spacing w:before="100" w:after="100" w:line="360" w:lineRule="auto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FF0000"/>
        </w:rPr>
        <w:t>Lighting fixture</w:t>
      </w:r>
      <w:r w:rsidR="00064C2C" w:rsidRPr="00A44468">
        <w:rPr>
          <w:rFonts w:ascii="Arial" w:eastAsia="Times New Roman" w:hAnsi="Arial" w:cs="Arial"/>
          <w:color w:val="FF0000"/>
        </w:rPr>
        <w:t>:</w:t>
      </w:r>
      <w:r w:rsidR="00064C2C" w:rsidRPr="00A44468">
        <w:rPr>
          <w:rFonts w:ascii="Arial" w:eastAsia="Times New Roman" w:hAnsi="Arial" w:cs="Arial"/>
          <w:color w:val="000000" w:themeColor="text1"/>
        </w:rPr>
        <w:t xml:space="preserve"> </w:t>
      </w:r>
      <w:r w:rsidR="0083664E">
        <w:rPr>
          <w:rFonts w:ascii="Arial" w:eastAsia="Times New Roman" w:hAnsi="Arial" w:cs="Arial"/>
          <w:color w:val="000000" w:themeColor="text1"/>
        </w:rPr>
        <w:t>19”, 1U, with ON/OFF switch, 220 Vac, automatic door with ON/OFF switch or LED with sensor.</w:t>
      </w:r>
    </w:p>
    <w:p w:rsidR="0083664E" w:rsidRPr="005102B3" w:rsidRDefault="001545D8" w:rsidP="00064C2C">
      <w:pPr>
        <w:spacing w:before="100" w:after="100" w:line="360" w:lineRule="auto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FF0000"/>
        </w:rPr>
        <w:t>Grounding continuity</w:t>
      </w:r>
      <w:r w:rsidR="00064C2C">
        <w:rPr>
          <w:rFonts w:ascii="Arial" w:eastAsia="Times New Roman" w:hAnsi="Arial" w:cs="Arial"/>
          <w:color w:val="FF0000"/>
        </w:rPr>
        <w:t xml:space="preserve">: </w:t>
      </w:r>
      <w:r w:rsidR="0083664E" w:rsidRPr="00651BCB">
        <w:rPr>
          <w:rFonts w:ascii="Arial" w:hAnsi="Arial" w:cs="Arial"/>
          <w:shd w:val="clear" w:color="auto" w:fill="FFFFFF"/>
        </w:rPr>
        <w:t>In cabinet</w:t>
      </w:r>
      <w:r w:rsidR="00651BCB" w:rsidRPr="00651BCB">
        <w:rPr>
          <w:rFonts w:ascii="Arial" w:hAnsi="Arial" w:cs="Arial"/>
          <w:shd w:val="clear" w:color="auto" w:fill="FFFFFF"/>
        </w:rPr>
        <w:t xml:space="preserve"> grounding</w:t>
      </w:r>
      <w:r w:rsidR="0083664E" w:rsidRPr="00651BCB">
        <w:rPr>
          <w:rFonts w:ascii="Arial" w:hAnsi="Arial" w:cs="Arial"/>
          <w:shd w:val="clear" w:color="auto" w:fill="FFFFFF"/>
        </w:rPr>
        <w:t xml:space="preserve"> continuity must comply with IEC 61010-1 standard. </w:t>
      </w:r>
      <w:r w:rsidR="0083664E" w:rsidRPr="00651BCB">
        <w:rPr>
          <w:rFonts w:ascii="Arial" w:hAnsi="Arial" w:cs="Arial"/>
        </w:rPr>
        <w:t>All metal components in the cabinet must be electrically connected with each othe</w:t>
      </w:r>
      <w:r w:rsidR="00651BCB" w:rsidRPr="00651BCB">
        <w:rPr>
          <w:rFonts w:ascii="Arial" w:hAnsi="Arial" w:cs="Arial"/>
        </w:rPr>
        <w:t>r by 1 x 4 mm² grounding cables and</w:t>
      </w:r>
      <w:r w:rsidR="0083664E" w:rsidRPr="00651BCB">
        <w:rPr>
          <w:rFonts w:ascii="Arial" w:hAnsi="Arial" w:cs="Arial"/>
        </w:rPr>
        <w:t xml:space="preserve"> grounding resistance between</w:t>
      </w:r>
      <w:r w:rsidR="0059597F" w:rsidRPr="00651BCB">
        <w:rPr>
          <w:rFonts w:ascii="Arial" w:hAnsi="Arial" w:cs="Arial"/>
        </w:rPr>
        <w:t xml:space="preserve"> superficial components must </w:t>
      </w:r>
      <w:r w:rsidR="0083664E" w:rsidRPr="00651BCB">
        <w:rPr>
          <w:rFonts w:ascii="Arial" w:hAnsi="Arial" w:cs="Arial"/>
        </w:rPr>
        <w:t xml:space="preserve">be </w:t>
      </w:r>
      <w:r w:rsidR="0059597F" w:rsidRPr="00651BCB">
        <w:rPr>
          <w:rFonts w:ascii="Arial" w:hAnsi="Arial" w:cs="Arial"/>
        </w:rPr>
        <w:t>max. 0,</w:t>
      </w:r>
      <w:r w:rsidR="0083664E" w:rsidRPr="00651BCB">
        <w:rPr>
          <w:rFonts w:ascii="Arial" w:hAnsi="Arial" w:cs="Arial"/>
        </w:rPr>
        <w:t>1 ohm</w:t>
      </w:r>
      <w:r w:rsidR="0059597F" w:rsidRPr="00651BCB">
        <w:rPr>
          <w:rFonts w:ascii="Arial" w:hAnsi="Arial" w:cs="Arial"/>
        </w:rPr>
        <w:t>. For all doors, these grounding cable connections must be made with bolts and nuts.</w:t>
      </w:r>
      <w:r w:rsidR="00651BCB" w:rsidRPr="00651BCB">
        <w:rPr>
          <w:rFonts w:ascii="Arial" w:hAnsi="Arial" w:cs="Arial"/>
        </w:rPr>
        <w:t xml:space="preserve"> </w:t>
      </w:r>
      <w:r w:rsidR="004D7974" w:rsidRPr="00651BCB">
        <w:rPr>
          <w:rFonts w:ascii="Arial" w:hAnsi="Arial" w:cs="Arial"/>
        </w:rPr>
        <w:t>Grounding continuity between the 19" movable mounting profiles and the mai</w:t>
      </w:r>
      <w:r w:rsidR="00651BCB" w:rsidRPr="00651BCB">
        <w:rPr>
          <w:rFonts w:ascii="Arial" w:hAnsi="Arial" w:cs="Arial"/>
        </w:rPr>
        <w:t>n body must be provided with</w:t>
      </w:r>
      <w:r w:rsidR="004D7974" w:rsidRPr="00651BCB">
        <w:rPr>
          <w:rFonts w:ascii="Arial" w:hAnsi="Arial" w:cs="Arial"/>
        </w:rPr>
        <w:t xml:space="preserve"> the galvanised surfaces that is connected with screws each other.</w:t>
      </w:r>
    </w:p>
    <w:p w:rsidR="005102B3" w:rsidRPr="005102B3" w:rsidRDefault="001545D8" w:rsidP="005102B3">
      <w:pPr>
        <w:spacing w:before="100" w:after="10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FF0000"/>
        </w:rPr>
        <w:t>Floor fixing kit</w:t>
      </w:r>
      <w:r w:rsidR="00064C2C">
        <w:rPr>
          <w:rFonts w:ascii="Arial" w:eastAsia="Times New Roman" w:hAnsi="Arial" w:cs="Arial"/>
          <w:color w:val="FF0000"/>
        </w:rPr>
        <w:t xml:space="preserve">: </w:t>
      </w:r>
      <w:r w:rsidR="00651BCB" w:rsidRPr="005102B3">
        <w:rPr>
          <w:rFonts w:ascii="Arial" w:hAnsi="Arial" w:cs="Arial"/>
        </w:rPr>
        <w:t>The floor fixing kit must be designed not to extend beyond the bottom area of ​​the cabinet.</w:t>
      </w:r>
      <w:r w:rsidR="00655033" w:rsidRPr="005102B3">
        <w:rPr>
          <w:rFonts w:ascii="Arial" w:hAnsi="Arial" w:cs="Arial"/>
        </w:rPr>
        <w:t xml:space="preserve"> </w:t>
      </w:r>
      <w:r w:rsidR="001619C6" w:rsidRPr="005102B3">
        <w:rPr>
          <w:rFonts w:ascii="Arial" w:hAnsi="Arial" w:cs="Arial"/>
          <w:shd w:val="clear" w:color="auto" w:fill="FFFFFF"/>
        </w:rPr>
        <w:t>The cabinet must be fixed to the floor over the front / rear, right / left surface according to the needs of the area.</w:t>
      </w:r>
      <w:r w:rsidR="00655033" w:rsidRPr="005102B3">
        <w:rPr>
          <w:rFonts w:ascii="Arial" w:hAnsi="Arial" w:cs="Arial"/>
          <w:shd w:val="clear" w:color="auto" w:fill="FFFFFF"/>
        </w:rPr>
        <w:t xml:space="preserve"> The connection element shall consist of one part for each surface and the cabinet shall be fixed to the floor by connecting from two points.</w:t>
      </w:r>
      <w:r w:rsidR="005102B3" w:rsidRPr="005102B3">
        <w:rPr>
          <w:rFonts w:ascii="Arial" w:hAnsi="Arial" w:cs="Arial"/>
          <w:shd w:val="clear" w:color="auto" w:fill="FFFFFF"/>
        </w:rPr>
        <w:t xml:space="preserve"> The floor fixing kit must be positioned between the cabinet and the floor. The structure must be steel construction and be made of galvanized sheet with min. 2 mm. of thickness.</w:t>
      </w:r>
    </w:p>
    <w:sectPr w:rsidR="005102B3" w:rsidRPr="005102B3" w:rsidSect="00064C2C">
      <w:pgSz w:w="12240" w:h="15840"/>
      <w:pgMar w:top="1440" w:right="9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INPro-Bold">
    <w:altName w:val="DINPro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707BA"/>
    <w:multiLevelType w:val="hybridMultilevel"/>
    <w:tmpl w:val="D74AC9FC"/>
    <w:lvl w:ilvl="0" w:tplc="2634F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64C2C"/>
    <w:rsid w:val="00001186"/>
    <w:rsid w:val="00064C2C"/>
    <w:rsid w:val="000728A4"/>
    <w:rsid w:val="001105DE"/>
    <w:rsid w:val="001449E6"/>
    <w:rsid w:val="001545D8"/>
    <w:rsid w:val="001619C6"/>
    <w:rsid w:val="0018167B"/>
    <w:rsid w:val="00193ACA"/>
    <w:rsid w:val="00261538"/>
    <w:rsid w:val="0027225B"/>
    <w:rsid w:val="002827AA"/>
    <w:rsid w:val="002F535C"/>
    <w:rsid w:val="0031065B"/>
    <w:rsid w:val="003204C4"/>
    <w:rsid w:val="0036051F"/>
    <w:rsid w:val="00376E14"/>
    <w:rsid w:val="00393F7B"/>
    <w:rsid w:val="003E3E54"/>
    <w:rsid w:val="003F2594"/>
    <w:rsid w:val="003F5BAD"/>
    <w:rsid w:val="00402C04"/>
    <w:rsid w:val="00473A01"/>
    <w:rsid w:val="00475731"/>
    <w:rsid w:val="004D7974"/>
    <w:rsid w:val="005102B3"/>
    <w:rsid w:val="00592D3A"/>
    <w:rsid w:val="0059597F"/>
    <w:rsid w:val="00596580"/>
    <w:rsid w:val="005C5E4A"/>
    <w:rsid w:val="005C76B1"/>
    <w:rsid w:val="00645695"/>
    <w:rsid w:val="00651BCB"/>
    <w:rsid w:val="006531A6"/>
    <w:rsid w:val="00655033"/>
    <w:rsid w:val="0068198F"/>
    <w:rsid w:val="006D2FB7"/>
    <w:rsid w:val="006E42F0"/>
    <w:rsid w:val="006E74C2"/>
    <w:rsid w:val="006F0583"/>
    <w:rsid w:val="007567B2"/>
    <w:rsid w:val="00780B59"/>
    <w:rsid w:val="007F4E3C"/>
    <w:rsid w:val="008327FA"/>
    <w:rsid w:val="0083664E"/>
    <w:rsid w:val="00852B90"/>
    <w:rsid w:val="00860035"/>
    <w:rsid w:val="00871D8B"/>
    <w:rsid w:val="00895DF1"/>
    <w:rsid w:val="00895E7E"/>
    <w:rsid w:val="008C2AD2"/>
    <w:rsid w:val="008F0B3C"/>
    <w:rsid w:val="00914E39"/>
    <w:rsid w:val="00926204"/>
    <w:rsid w:val="009346C4"/>
    <w:rsid w:val="009803AE"/>
    <w:rsid w:val="009853D2"/>
    <w:rsid w:val="009A2562"/>
    <w:rsid w:val="00A219BF"/>
    <w:rsid w:val="00A332B4"/>
    <w:rsid w:val="00A4169D"/>
    <w:rsid w:val="00A51968"/>
    <w:rsid w:val="00A62BAC"/>
    <w:rsid w:val="00AB06C7"/>
    <w:rsid w:val="00AB5067"/>
    <w:rsid w:val="00AD0988"/>
    <w:rsid w:val="00AF277D"/>
    <w:rsid w:val="00B67235"/>
    <w:rsid w:val="00B935D9"/>
    <w:rsid w:val="00BB3EE0"/>
    <w:rsid w:val="00C53789"/>
    <w:rsid w:val="00C854F9"/>
    <w:rsid w:val="00CC21AB"/>
    <w:rsid w:val="00CC21E7"/>
    <w:rsid w:val="00CC4E41"/>
    <w:rsid w:val="00D032C1"/>
    <w:rsid w:val="00DB650F"/>
    <w:rsid w:val="00DC5FC8"/>
    <w:rsid w:val="00DF1402"/>
    <w:rsid w:val="00E01A55"/>
    <w:rsid w:val="00E25BB6"/>
    <w:rsid w:val="00E45E47"/>
    <w:rsid w:val="00E4707E"/>
    <w:rsid w:val="00F25FFE"/>
    <w:rsid w:val="00FA2349"/>
    <w:rsid w:val="00FE0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C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C2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F4E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F4E3C"/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A3"/>
    <w:uiPriority w:val="99"/>
    <w:rsid w:val="00393F7B"/>
    <w:rPr>
      <w:rFonts w:cs="DINPro-Bold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GRPLEG</Company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tokul</dc:creator>
  <cp:keywords/>
  <dc:description/>
  <cp:lastModifiedBy>tokul</cp:lastModifiedBy>
  <cp:revision>28</cp:revision>
  <dcterms:created xsi:type="dcterms:W3CDTF">2017-09-12T11:01:00Z</dcterms:created>
  <dcterms:modified xsi:type="dcterms:W3CDTF">2017-10-04T09:51:00Z</dcterms:modified>
</cp:coreProperties>
</file>